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C308" w14:textId="562AB324" w:rsidR="003B4493" w:rsidRDefault="003B4493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 w:rsidRPr="00C6471F">
        <w:rPr>
          <w:rFonts w:ascii="Times New Roman" w:hAnsi="Times New Roman" w:cs="Times New Roman"/>
          <w:b/>
          <w:bCs/>
          <w:w w:val="105"/>
        </w:rPr>
        <w:t>A SZÁLLÍTÓ MINŐSÉGI, BIZTONSÁGI ÉS KÖRNYEZETVÉDELMI POLITIKÁJA</w:t>
      </w:r>
    </w:p>
    <w:p w14:paraId="31ABE415" w14:textId="04319497" w:rsidR="00532D47" w:rsidRPr="00532D47" w:rsidRDefault="00532D47" w:rsidP="00532D47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 w:rsidRPr="00532D47">
        <w:rPr>
          <w:rFonts w:ascii="Times New Roman" w:hAnsi="Times New Roman" w:cs="Times New Roman"/>
          <w:b/>
          <w:bCs/>
          <w:w w:val="105"/>
        </w:rPr>
        <w:t xml:space="preserve">0.1 A nukleáris biztonság iránti elkötelezettség és </w:t>
      </w:r>
      <w:r w:rsidR="00C73349">
        <w:rPr>
          <w:rFonts w:ascii="Times New Roman" w:hAnsi="Times New Roman" w:cs="Times New Roman"/>
          <w:b/>
          <w:bCs/>
          <w:w w:val="105"/>
        </w:rPr>
        <w:t xml:space="preserve">Paks II </w:t>
      </w:r>
      <w:r w:rsidRPr="00532D47">
        <w:rPr>
          <w:rFonts w:ascii="Times New Roman" w:hAnsi="Times New Roman" w:cs="Times New Roman"/>
          <w:b/>
          <w:bCs/>
          <w:w w:val="105"/>
        </w:rPr>
        <w:t>projekt-specifikus megfelelés</w:t>
      </w:r>
    </w:p>
    <w:p w14:paraId="0421E1BA" w14:textId="4359AE44" w:rsidR="003B4493" w:rsidRPr="00C73349" w:rsidRDefault="003B4493" w:rsidP="00C73349">
      <w:pPr>
        <w:pStyle w:val="Cmsor1"/>
        <w:rPr>
          <w:w w:val="105"/>
        </w:rPr>
      </w:pPr>
      <w:r w:rsidRPr="00C73349">
        <w:rPr>
          <w:w w:val="105"/>
        </w:rPr>
        <w:t>1. ALAPELVEK</w:t>
      </w:r>
    </w:p>
    <w:p w14:paraId="22DD4B8D" w14:textId="4E878332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1.1. Az alkalmazás hatálya</w:t>
      </w:r>
    </w:p>
    <w:p w14:paraId="1EA835CB" w14:textId="496781C6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1.2. Szabályozási hivatkozások</w:t>
      </w:r>
      <w:r w:rsidR="00F52365">
        <w:rPr>
          <w:w w:val="105"/>
        </w:rPr>
        <w:t>, vonatkozó projekt specifikus és belső szabályozó dokumentumok</w:t>
      </w:r>
    </w:p>
    <w:p w14:paraId="362470DB" w14:textId="04593E66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1.3. Fogalmak és meghatározások</w:t>
      </w:r>
    </w:p>
    <w:p w14:paraId="2F0A5FAB" w14:textId="358DB906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1.4. Engedélyek, tanúsítványok és jogosultságok</w:t>
      </w:r>
      <w:r w:rsidR="007D2606">
        <w:rPr>
          <w:w w:val="105"/>
        </w:rPr>
        <w:t xml:space="preserve"> </w:t>
      </w:r>
    </w:p>
    <w:p w14:paraId="3C05025B" w14:textId="57C1019C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1.5.</w:t>
      </w:r>
      <w:r w:rsidR="00DC1FB7">
        <w:rPr>
          <w:w w:val="105"/>
        </w:rPr>
        <w:t xml:space="preserve"> </w:t>
      </w:r>
      <w:r w:rsidR="004A6278">
        <w:rPr>
          <w:w w:val="105"/>
        </w:rPr>
        <w:t>Szervezeti egységek</w:t>
      </w:r>
      <w:r w:rsidRPr="00C6471F">
        <w:rPr>
          <w:w w:val="105"/>
        </w:rPr>
        <w:t xml:space="preserve"> felelőssége</w:t>
      </w:r>
      <w:r w:rsidR="00532D47">
        <w:rPr>
          <w:w w:val="105"/>
        </w:rPr>
        <w:t xml:space="preserve">, </w:t>
      </w:r>
      <w:r w:rsidR="004A6278">
        <w:rPr>
          <w:w w:val="105"/>
        </w:rPr>
        <w:t>f</w:t>
      </w:r>
      <w:r w:rsidR="00532D47" w:rsidRPr="00532D47">
        <w:rPr>
          <w:w w:val="105"/>
        </w:rPr>
        <w:t>eladatok, hatáskörök és felelősségek részletes meghatározása</w:t>
      </w:r>
    </w:p>
    <w:p w14:paraId="7BC5E3BE" w14:textId="77777777" w:rsidR="0003778B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 xml:space="preserve">1.6. </w:t>
      </w:r>
      <w:r w:rsidR="003F239A" w:rsidRPr="00C6471F">
        <w:rPr>
          <w:w w:val="105"/>
        </w:rPr>
        <w:t>Fokozatos</w:t>
      </w:r>
      <w:r w:rsidRPr="00C6471F">
        <w:rPr>
          <w:w w:val="105"/>
        </w:rPr>
        <w:t xml:space="preserve"> megközelítés</w:t>
      </w:r>
    </w:p>
    <w:p w14:paraId="273831BB" w14:textId="42528B28" w:rsidR="003B4493" w:rsidRPr="007B348E" w:rsidRDefault="0003778B" w:rsidP="00C73349">
      <w:pPr>
        <w:pStyle w:val="Cmsor2"/>
        <w:rPr>
          <w:i/>
          <w:iCs/>
          <w:color w:val="EE0000"/>
          <w:w w:val="105"/>
        </w:rPr>
      </w:pPr>
      <w:r>
        <w:rPr>
          <w:w w:val="105"/>
        </w:rPr>
        <w:t>1.7</w:t>
      </w:r>
      <w:r w:rsidR="00062105">
        <w:rPr>
          <w:w w:val="105"/>
        </w:rPr>
        <w:t>.</w:t>
      </w:r>
      <w:r>
        <w:rPr>
          <w:w w:val="105"/>
        </w:rPr>
        <w:t xml:space="preserve"> </w:t>
      </w:r>
      <w:r w:rsidR="00532D47" w:rsidRPr="00532D47">
        <w:rPr>
          <w:w w:val="105"/>
        </w:rPr>
        <w:t>Minőségbiztosítási kategóriák (pl. ABOS) alkalmazása és kezelése</w:t>
      </w:r>
      <w:r w:rsidR="00532D47">
        <w:rPr>
          <w:w w:val="105"/>
        </w:rPr>
        <w:t xml:space="preserve">, </w:t>
      </w:r>
      <w:r w:rsidR="00532D47" w:rsidRPr="007B348E">
        <w:rPr>
          <w:i/>
          <w:iCs/>
          <w:color w:val="EE0000"/>
          <w:w w:val="105"/>
        </w:rPr>
        <w:t xml:space="preserve">(amennyiben </w:t>
      </w:r>
      <w:r w:rsidR="000F41C3">
        <w:rPr>
          <w:i/>
          <w:iCs/>
          <w:color w:val="EE0000"/>
          <w:w w:val="105"/>
        </w:rPr>
        <w:t>releváns)</w:t>
      </w:r>
    </w:p>
    <w:p w14:paraId="31D89027" w14:textId="2988B60F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</w:t>
      </w:r>
      <w:r w:rsidR="0003778B">
        <w:rPr>
          <w:w w:val="105"/>
        </w:rPr>
        <w:t>8</w:t>
      </w:r>
      <w:r w:rsidRPr="00C6471F">
        <w:rPr>
          <w:w w:val="105"/>
        </w:rPr>
        <w:t>. Biztonsági kultúra</w:t>
      </w:r>
    </w:p>
    <w:p w14:paraId="4C8DF740" w14:textId="001BF949" w:rsidR="00404CA9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</w:t>
      </w:r>
      <w:r w:rsidR="0003778B">
        <w:rPr>
          <w:w w:val="105"/>
        </w:rPr>
        <w:t>9</w:t>
      </w:r>
      <w:r w:rsidRPr="00C6471F">
        <w:rPr>
          <w:w w:val="105"/>
        </w:rPr>
        <w:t>. Kockázatkezelés</w:t>
      </w:r>
      <w:r w:rsidR="00532D47">
        <w:rPr>
          <w:w w:val="105"/>
        </w:rPr>
        <w:t>, a</w:t>
      </w:r>
      <w:r w:rsidR="00532D47" w:rsidRPr="00532D47">
        <w:rPr>
          <w:w w:val="105"/>
        </w:rPr>
        <w:t xml:space="preserve"> minőségbiztosítási kockázatok azonosítása és kezelése a teljes életciklus során</w:t>
      </w:r>
    </w:p>
    <w:p w14:paraId="292A601A" w14:textId="1FCEEF76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</w:t>
      </w:r>
      <w:r w:rsidR="0003778B">
        <w:rPr>
          <w:w w:val="105"/>
        </w:rPr>
        <w:t>10</w:t>
      </w:r>
      <w:r w:rsidRPr="00C6471F">
        <w:rPr>
          <w:w w:val="105"/>
        </w:rPr>
        <w:t xml:space="preserve">. </w:t>
      </w:r>
      <w:r w:rsidR="00F52365">
        <w:rPr>
          <w:w w:val="105"/>
        </w:rPr>
        <w:t xml:space="preserve">Általános </w:t>
      </w:r>
      <w:r w:rsidR="007D2606">
        <w:rPr>
          <w:w w:val="105"/>
        </w:rPr>
        <w:t>Minőség</w:t>
      </w:r>
      <w:r w:rsidR="0068026C">
        <w:rPr>
          <w:w w:val="105"/>
        </w:rPr>
        <w:t>biztosítási</w:t>
      </w:r>
      <w:r w:rsidR="007D2606">
        <w:rPr>
          <w:w w:val="105"/>
        </w:rPr>
        <w:t xml:space="preserve"> </w:t>
      </w:r>
      <w:r w:rsidR="0068026C">
        <w:rPr>
          <w:w w:val="105"/>
        </w:rPr>
        <w:t>t</w:t>
      </w:r>
      <w:r w:rsidR="007D2606">
        <w:rPr>
          <w:w w:val="105"/>
        </w:rPr>
        <w:t>erv</w:t>
      </w:r>
      <w:r w:rsidR="00404CA9">
        <w:rPr>
          <w:w w:val="105"/>
        </w:rPr>
        <w:t xml:space="preserve"> felépítése</w:t>
      </w:r>
      <w:r w:rsidR="00F52365">
        <w:rPr>
          <w:w w:val="105"/>
        </w:rPr>
        <w:t>,</w:t>
      </w:r>
      <w:r w:rsidR="00404CA9">
        <w:rPr>
          <w:w w:val="105"/>
        </w:rPr>
        <w:t xml:space="preserve"> </w:t>
      </w:r>
      <w:r w:rsidR="00532D47" w:rsidRPr="00532D47">
        <w:rPr>
          <w:w w:val="105"/>
        </w:rPr>
        <w:t>alkalmazás</w:t>
      </w:r>
      <w:r w:rsidR="00F52365">
        <w:rPr>
          <w:w w:val="105"/>
        </w:rPr>
        <w:t>ára</w:t>
      </w:r>
      <w:r w:rsidR="00532D47" w:rsidRPr="00532D47">
        <w:rPr>
          <w:w w:val="105"/>
        </w:rPr>
        <w:t xml:space="preserve"> és </w:t>
      </w:r>
      <w:r w:rsidR="00532D47" w:rsidRPr="00C6471F">
        <w:rPr>
          <w:w w:val="105"/>
        </w:rPr>
        <w:t>felülvizsgálatára vonatkozó követelmények</w:t>
      </w:r>
    </w:p>
    <w:p w14:paraId="42FE96D9" w14:textId="7034E158" w:rsidR="003B4493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1.1</w:t>
      </w:r>
      <w:r w:rsidR="0003778B">
        <w:rPr>
          <w:w w:val="105"/>
        </w:rPr>
        <w:t>1</w:t>
      </w:r>
      <w:r w:rsidRPr="00C6471F">
        <w:rPr>
          <w:w w:val="105"/>
        </w:rPr>
        <w:t xml:space="preserve">. </w:t>
      </w:r>
      <w:r w:rsidR="000F41C3">
        <w:rPr>
          <w:w w:val="105"/>
        </w:rPr>
        <w:t>A Paks II projekt</w:t>
      </w:r>
      <w:r w:rsidR="004A6278">
        <w:rPr>
          <w:w w:val="105"/>
        </w:rPr>
        <w:t xml:space="preserve"> feladat elvégzéséhez kapcsolódó</w:t>
      </w:r>
      <w:r w:rsidRPr="00C6471F">
        <w:rPr>
          <w:w w:val="105"/>
        </w:rPr>
        <w:t xml:space="preserve"> tapasztalatok</w:t>
      </w:r>
      <w:r w:rsidR="004A6278">
        <w:rPr>
          <w:w w:val="105"/>
        </w:rPr>
        <w:t>, referenciák</w:t>
      </w:r>
    </w:p>
    <w:p w14:paraId="3E341C42" w14:textId="042A9873" w:rsidR="00532D47" w:rsidRPr="00532D47" w:rsidRDefault="00532D47" w:rsidP="00C73349">
      <w:pPr>
        <w:pStyle w:val="Cmsor2"/>
        <w:rPr>
          <w:w w:val="105"/>
        </w:rPr>
      </w:pPr>
      <w:r>
        <w:rPr>
          <w:w w:val="105"/>
        </w:rPr>
        <w:t>1.1</w:t>
      </w:r>
      <w:r w:rsidR="0003778B">
        <w:rPr>
          <w:w w:val="105"/>
        </w:rPr>
        <w:t>2</w:t>
      </w:r>
      <w:r w:rsidR="00062105">
        <w:rPr>
          <w:w w:val="105"/>
        </w:rPr>
        <w:t>.</w:t>
      </w:r>
      <w:r>
        <w:rPr>
          <w:w w:val="105"/>
        </w:rPr>
        <w:t xml:space="preserve"> </w:t>
      </w:r>
      <w:r w:rsidRPr="00532D47">
        <w:rPr>
          <w:w w:val="105"/>
        </w:rPr>
        <w:t>Információbiztonsági követelmények</w:t>
      </w:r>
    </w:p>
    <w:p w14:paraId="2D897E8D" w14:textId="2275D6A9" w:rsidR="00532D47" w:rsidRPr="00C6471F" w:rsidRDefault="00532D47" w:rsidP="00C73349">
      <w:pPr>
        <w:pStyle w:val="Cmsor2"/>
        <w:rPr>
          <w:w w:val="105"/>
        </w:rPr>
      </w:pPr>
      <w:r>
        <w:rPr>
          <w:w w:val="105"/>
        </w:rPr>
        <w:t>1.1</w:t>
      </w:r>
      <w:r w:rsidR="0003778B">
        <w:rPr>
          <w:w w:val="105"/>
        </w:rPr>
        <w:t>3</w:t>
      </w:r>
      <w:r w:rsidR="00062105">
        <w:rPr>
          <w:w w:val="105"/>
        </w:rPr>
        <w:t>.</w:t>
      </w:r>
      <w:r>
        <w:rPr>
          <w:w w:val="105"/>
        </w:rPr>
        <w:t xml:space="preserve"> </w:t>
      </w:r>
      <w:r w:rsidRPr="00532D47">
        <w:rPr>
          <w:w w:val="105"/>
        </w:rPr>
        <w:t>A</w:t>
      </w:r>
      <w:r w:rsidR="00404CA9">
        <w:rPr>
          <w:w w:val="105"/>
        </w:rPr>
        <w:t>uditok,</w:t>
      </w:r>
      <w:r w:rsidRPr="00532D47">
        <w:rPr>
          <w:w w:val="105"/>
        </w:rPr>
        <w:t xml:space="preserve"> beszállítók minősítésének, illetve minősítés alóli mentességének elvei</w:t>
      </w:r>
    </w:p>
    <w:p w14:paraId="45D221BE" w14:textId="77777777" w:rsidR="00404CA9" w:rsidRDefault="00404CA9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</w:p>
    <w:p w14:paraId="277BA764" w14:textId="5374E06A" w:rsidR="003B4493" w:rsidRPr="00C6471F" w:rsidRDefault="003B4493" w:rsidP="00C73349">
      <w:pPr>
        <w:pStyle w:val="Cmsor1"/>
        <w:rPr>
          <w:w w:val="105"/>
        </w:rPr>
      </w:pPr>
      <w:r w:rsidRPr="00C6471F">
        <w:rPr>
          <w:w w:val="105"/>
        </w:rPr>
        <w:t>2. SZEMÉLYZETI MENEDZSMENT</w:t>
      </w:r>
    </w:p>
    <w:p w14:paraId="194DCE06" w14:textId="751B6D0F" w:rsidR="00404CA9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2.1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A vezetőség irányítása</w:t>
      </w:r>
    </w:p>
    <w:p w14:paraId="4DD17A0C" w14:textId="170EF28C" w:rsidR="003B4493" w:rsidRDefault="00404CA9" w:rsidP="00C73349">
      <w:pPr>
        <w:pStyle w:val="Cmsor2"/>
        <w:rPr>
          <w:w w:val="105"/>
        </w:rPr>
      </w:pPr>
      <w:r>
        <w:rPr>
          <w:w w:val="105"/>
        </w:rPr>
        <w:t>2.2. E</w:t>
      </w:r>
      <w:r w:rsidR="00532D47">
        <w:rPr>
          <w:w w:val="105"/>
        </w:rPr>
        <w:t>rőforrások biztosítása a minőségbiztosítási követelmények teljesítésére</w:t>
      </w:r>
    </w:p>
    <w:p w14:paraId="78440C93" w14:textId="7DF42494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2.</w:t>
      </w:r>
      <w:r w:rsidR="00404CA9">
        <w:rPr>
          <w:w w:val="105"/>
        </w:rPr>
        <w:t>3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8F7D82">
        <w:rPr>
          <w:w w:val="105"/>
        </w:rPr>
        <w:t>Szervezeti ábra, projekt specifikus szervezeti struktúra, a</w:t>
      </w:r>
      <w:r w:rsidRPr="00C6471F">
        <w:rPr>
          <w:w w:val="105"/>
        </w:rPr>
        <w:t xml:space="preserve"> személyzet felelőssége a minőségbiztosítási eljárások betartásáért</w:t>
      </w:r>
    </w:p>
    <w:p w14:paraId="65A36B05" w14:textId="511430B2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2.</w:t>
      </w:r>
      <w:r w:rsidR="00404CA9">
        <w:rPr>
          <w:w w:val="105"/>
        </w:rPr>
        <w:t>4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A</w:t>
      </w:r>
      <w:r w:rsidR="004A6278">
        <w:rPr>
          <w:w w:val="105"/>
        </w:rPr>
        <w:t xml:space="preserve"> Paks II projekt végrehajtásában</w:t>
      </w:r>
      <w:r w:rsidRPr="00C6471F">
        <w:rPr>
          <w:w w:val="105"/>
        </w:rPr>
        <w:t xml:space="preserve"> résztvevő személyzet képesítési követelményei</w:t>
      </w:r>
    </w:p>
    <w:p w14:paraId="494D9654" w14:textId="0628CE3C" w:rsidR="003B4493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2.</w:t>
      </w:r>
      <w:r w:rsidR="00404CA9">
        <w:rPr>
          <w:w w:val="105"/>
        </w:rPr>
        <w:t>5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Auditokban résztvevő személyzet képesítésének általános követelményei</w:t>
      </w:r>
    </w:p>
    <w:p w14:paraId="66BD1E08" w14:textId="252B1567" w:rsidR="00532D47" w:rsidRPr="00C6471F" w:rsidRDefault="00532D47" w:rsidP="00C73349">
      <w:pPr>
        <w:pStyle w:val="Cmsor2"/>
        <w:rPr>
          <w:w w:val="105"/>
        </w:rPr>
      </w:pPr>
      <w:r>
        <w:rPr>
          <w:w w:val="105"/>
        </w:rPr>
        <w:t>2.</w:t>
      </w:r>
      <w:r w:rsidR="00404CA9">
        <w:rPr>
          <w:w w:val="105"/>
        </w:rPr>
        <w:t>6</w:t>
      </w:r>
      <w:r w:rsidR="00062105">
        <w:rPr>
          <w:w w:val="105"/>
        </w:rPr>
        <w:t>.</w:t>
      </w:r>
      <w:r>
        <w:rPr>
          <w:w w:val="105"/>
        </w:rPr>
        <w:t xml:space="preserve"> Tudásmenedzsment és tapasztalatmegőrzés</w:t>
      </w:r>
    </w:p>
    <w:p w14:paraId="6006B63F" w14:textId="77777777" w:rsidR="00404CA9" w:rsidRDefault="00404CA9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</w:p>
    <w:p w14:paraId="408CE37E" w14:textId="48B19750" w:rsidR="003B4493" w:rsidRPr="00C6471F" w:rsidRDefault="003B4493" w:rsidP="00C73349">
      <w:pPr>
        <w:pStyle w:val="Cmsor1"/>
        <w:rPr>
          <w:w w:val="105"/>
        </w:rPr>
      </w:pPr>
      <w:r w:rsidRPr="00C6471F">
        <w:rPr>
          <w:w w:val="105"/>
        </w:rPr>
        <w:lastRenderedPageBreak/>
        <w:t>3. DOKUMENTÁCIÓKEZELÉS</w:t>
      </w:r>
    </w:p>
    <w:p w14:paraId="78001D7B" w14:textId="19CA8F55" w:rsidR="003B4493" w:rsidRPr="007B348E" w:rsidRDefault="003B4493" w:rsidP="00C73349">
      <w:pPr>
        <w:pStyle w:val="Cmsor2"/>
        <w:rPr>
          <w:color w:val="EE0000"/>
          <w:w w:val="105"/>
        </w:rPr>
      </w:pPr>
      <w:r w:rsidRPr="00C6471F">
        <w:rPr>
          <w:w w:val="105"/>
        </w:rPr>
        <w:t>3.1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Dokumentumkezelés</w:t>
      </w:r>
      <w:r w:rsidR="00532D47">
        <w:rPr>
          <w:w w:val="105"/>
        </w:rPr>
        <w:t>, dokumentumhierarchia és jóváhagyási rend</w:t>
      </w:r>
      <w:r w:rsidR="007D2606">
        <w:rPr>
          <w:w w:val="105"/>
        </w:rPr>
        <w:t xml:space="preserve"> </w:t>
      </w:r>
      <w:r w:rsidR="007D2606" w:rsidRPr="007B348E">
        <w:rPr>
          <w:color w:val="EE0000"/>
          <w:w w:val="105"/>
        </w:rPr>
        <w:t>(amennyiben eltér a beszállító általános dokumentum kezelésétől)</w:t>
      </w:r>
    </w:p>
    <w:p w14:paraId="3777E72E" w14:textId="6AF5A606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3.2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Nyilvántartások kezelése</w:t>
      </w:r>
    </w:p>
    <w:p w14:paraId="43B3DB6F" w14:textId="37E86F63" w:rsidR="004A6278" w:rsidRPr="007B348E" w:rsidRDefault="003B4493" w:rsidP="00BA3539">
      <w:pPr>
        <w:pStyle w:val="Cmsor2"/>
        <w:jc w:val="both"/>
        <w:rPr>
          <w:i/>
          <w:iCs/>
          <w:color w:val="EE0000"/>
          <w:w w:val="105"/>
        </w:rPr>
      </w:pPr>
      <w:r w:rsidRPr="00C6471F">
        <w:rPr>
          <w:w w:val="105"/>
        </w:rPr>
        <w:t>3.3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A </w:t>
      </w:r>
      <w:r w:rsidR="00F52365">
        <w:rPr>
          <w:w w:val="105"/>
        </w:rPr>
        <w:t>gyártmánytervezési dokumentum (</w:t>
      </w:r>
      <w:r w:rsidRPr="00C6471F">
        <w:rPr>
          <w:w w:val="105"/>
        </w:rPr>
        <w:t>MDD</w:t>
      </w:r>
      <w:r w:rsidR="00F52365">
        <w:rPr>
          <w:w w:val="105"/>
        </w:rPr>
        <w:t>)</w:t>
      </w:r>
      <w:r w:rsidRPr="00C6471F">
        <w:rPr>
          <w:w w:val="105"/>
        </w:rPr>
        <w:t xml:space="preserve"> kidolgozására, ellenőrzésére, jóváhagyására és módosítására vonatkozó eljárások</w:t>
      </w:r>
      <w:r w:rsidR="004A6278">
        <w:rPr>
          <w:w w:val="105"/>
        </w:rPr>
        <w:t xml:space="preserve"> </w:t>
      </w:r>
      <w:r w:rsidR="004A6278" w:rsidRPr="007B348E">
        <w:rPr>
          <w:i/>
          <w:iCs/>
          <w:color w:val="EE0000"/>
          <w:w w:val="105"/>
        </w:rPr>
        <w:t>(amennyiben releváns)</w:t>
      </w:r>
    </w:p>
    <w:p w14:paraId="470F877C" w14:textId="51BC7C82" w:rsidR="003B4493" w:rsidRDefault="003B4493" w:rsidP="00BA3539">
      <w:pPr>
        <w:pStyle w:val="Cmsor2"/>
        <w:jc w:val="both"/>
        <w:rPr>
          <w:w w:val="105"/>
        </w:rPr>
      </w:pPr>
      <w:r w:rsidRPr="00C6471F">
        <w:rPr>
          <w:w w:val="105"/>
        </w:rPr>
        <w:t>3.4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A</w:t>
      </w:r>
      <w:r w:rsidR="007F1EF7">
        <w:rPr>
          <w:w w:val="105"/>
        </w:rPr>
        <w:t xml:space="preserve"> beszállítók</w:t>
      </w:r>
      <w:r w:rsidRPr="00C6471F">
        <w:rPr>
          <w:w w:val="105"/>
        </w:rPr>
        <w:t xml:space="preserve"> által végzett munkák követelményei az érvényes szabályozási dokumentáció szerint</w:t>
      </w:r>
    </w:p>
    <w:p w14:paraId="07F08CF7" w14:textId="435438BD" w:rsidR="00532D47" w:rsidRDefault="00532D47" w:rsidP="00BA3539">
      <w:pPr>
        <w:pStyle w:val="Cmsor2"/>
        <w:jc w:val="both"/>
        <w:rPr>
          <w:w w:val="105"/>
        </w:rPr>
      </w:pPr>
      <w:r>
        <w:rPr>
          <w:w w:val="105"/>
        </w:rPr>
        <w:t>3.5</w:t>
      </w:r>
      <w:r w:rsidR="000F41C3">
        <w:rPr>
          <w:w w:val="105"/>
        </w:rPr>
        <w:t>.</w:t>
      </w:r>
      <w:r>
        <w:rPr>
          <w:w w:val="105"/>
        </w:rPr>
        <w:t xml:space="preserve"> Kommunikáció és hivatalos kapcsolattartás rendje a Megrendelővel, </w:t>
      </w:r>
      <w:r w:rsidR="00BA3539">
        <w:rPr>
          <w:w w:val="105"/>
        </w:rPr>
        <w:t>Beszállítóval</w:t>
      </w:r>
      <w:r>
        <w:rPr>
          <w:w w:val="105"/>
        </w:rPr>
        <w:t xml:space="preserve"> és </w:t>
      </w:r>
      <w:r w:rsidR="00BA3539">
        <w:rPr>
          <w:w w:val="105"/>
        </w:rPr>
        <w:t>szak</w:t>
      </w:r>
      <w:r>
        <w:rPr>
          <w:w w:val="105"/>
        </w:rPr>
        <w:t>hatóságokkal</w:t>
      </w:r>
    </w:p>
    <w:p w14:paraId="1AEFA32E" w14:textId="3833E0BF" w:rsidR="00532D47" w:rsidRPr="00C6471F" w:rsidRDefault="00532D47" w:rsidP="00C73349">
      <w:pPr>
        <w:pStyle w:val="Cmsor2"/>
        <w:rPr>
          <w:w w:val="105"/>
        </w:rPr>
      </w:pPr>
      <w:r>
        <w:rPr>
          <w:w w:val="105"/>
        </w:rPr>
        <w:t>3.6</w:t>
      </w:r>
      <w:r w:rsidR="000F41C3">
        <w:rPr>
          <w:w w:val="105"/>
        </w:rPr>
        <w:t>.</w:t>
      </w:r>
      <w:r>
        <w:rPr>
          <w:w w:val="105"/>
        </w:rPr>
        <w:t xml:space="preserve"> Dokumentált minőségbiztosítási program követelményei</w:t>
      </w:r>
    </w:p>
    <w:p w14:paraId="5CA8B95D" w14:textId="77777777" w:rsidR="00404CA9" w:rsidRDefault="00404CA9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</w:p>
    <w:p w14:paraId="1DC668BD" w14:textId="69154317" w:rsidR="003B4493" w:rsidRDefault="003B4493" w:rsidP="00C73349">
      <w:pPr>
        <w:pStyle w:val="Cmsor1"/>
        <w:rPr>
          <w:w w:val="105"/>
        </w:rPr>
      </w:pPr>
      <w:r w:rsidRPr="00C6471F">
        <w:rPr>
          <w:w w:val="105"/>
        </w:rPr>
        <w:t xml:space="preserve">4. TERVEZÉS </w:t>
      </w:r>
      <w:r w:rsidR="00266446">
        <w:rPr>
          <w:w w:val="105"/>
        </w:rPr>
        <w:t>ÉS TERV</w:t>
      </w:r>
      <w:r w:rsidRPr="00C6471F">
        <w:rPr>
          <w:w w:val="105"/>
        </w:rPr>
        <w:t>ELLENŐRZÉS</w:t>
      </w:r>
      <w:r w:rsidR="00C73349">
        <w:rPr>
          <w:w w:val="105"/>
        </w:rPr>
        <w:t xml:space="preserve"> </w:t>
      </w:r>
      <w:r w:rsidR="00C73349" w:rsidRPr="00C73349">
        <w:rPr>
          <w:b w:val="0"/>
          <w:bCs/>
          <w:i/>
          <w:iCs/>
          <w:color w:val="EE0000"/>
          <w:w w:val="105"/>
        </w:rPr>
        <w:t>(amennyiben releváns)</w:t>
      </w:r>
    </w:p>
    <w:p w14:paraId="25121A25" w14:textId="2CCC1CB8" w:rsidR="00C73349" w:rsidRDefault="0003778B" w:rsidP="00C73349">
      <w:pPr>
        <w:pStyle w:val="Cmsor2"/>
        <w:rPr>
          <w:w w:val="105"/>
        </w:rPr>
      </w:pPr>
      <w:r w:rsidRPr="007B348E">
        <w:rPr>
          <w:w w:val="105"/>
        </w:rPr>
        <w:t>4.1</w:t>
      </w:r>
      <w:r w:rsidR="00404CA9">
        <w:rPr>
          <w:w w:val="105"/>
        </w:rPr>
        <w:t>.</w:t>
      </w:r>
      <w:r w:rsidRPr="007B348E">
        <w:rPr>
          <w:w w:val="105"/>
        </w:rPr>
        <w:t xml:space="preserve"> Tervezési folyamatok</w:t>
      </w:r>
    </w:p>
    <w:p w14:paraId="670B6531" w14:textId="77777777" w:rsidR="00C73349" w:rsidRDefault="0003778B" w:rsidP="00C73349">
      <w:pPr>
        <w:pStyle w:val="Cmsor2"/>
        <w:rPr>
          <w:w w:val="105"/>
        </w:rPr>
      </w:pPr>
      <w:r w:rsidRPr="007B348E">
        <w:rPr>
          <w:w w:val="105"/>
        </w:rPr>
        <w:t xml:space="preserve">4.2. Tervezési </w:t>
      </w:r>
      <w:r w:rsidRPr="00C73349">
        <w:t>felülvizsgálat</w:t>
      </w:r>
    </w:p>
    <w:p w14:paraId="1ABB1A96" w14:textId="77777777" w:rsidR="00C73349" w:rsidRDefault="0003778B" w:rsidP="00C73349">
      <w:pPr>
        <w:pStyle w:val="Cmsor2"/>
        <w:rPr>
          <w:w w:val="105"/>
        </w:rPr>
      </w:pPr>
      <w:r w:rsidRPr="007B348E">
        <w:rPr>
          <w:w w:val="105"/>
        </w:rPr>
        <w:t>4.3</w:t>
      </w:r>
      <w:r w:rsidR="00404CA9">
        <w:rPr>
          <w:w w:val="105"/>
        </w:rPr>
        <w:t>.</w:t>
      </w:r>
      <w:r w:rsidRPr="007B348E">
        <w:rPr>
          <w:w w:val="105"/>
        </w:rPr>
        <w:t xml:space="preserve"> Tervezési inputok és outputok kezelése</w:t>
      </w:r>
      <w:r w:rsidR="00F52365">
        <w:rPr>
          <w:w w:val="105"/>
        </w:rPr>
        <w:t>, követelménykezelés</w:t>
      </w:r>
    </w:p>
    <w:p w14:paraId="29D9C0DD" w14:textId="77777777" w:rsidR="00C73349" w:rsidRDefault="0003778B" w:rsidP="00C73349">
      <w:pPr>
        <w:pStyle w:val="Cmsor2"/>
        <w:rPr>
          <w:w w:val="105"/>
        </w:rPr>
      </w:pPr>
      <w:r w:rsidRPr="007B348E">
        <w:rPr>
          <w:w w:val="105"/>
        </w:rPr>
        <w:t>4.4</w:t>
      </w:r>
      <w:r w:rsidR="00404CA9">
        <w:rPr>
          <w:w w:val="105"/>
        </w:rPr>
        <w:t>.</w:t>
      </w:r>
      <w:r w:rsidRPr="007B348E">
        <w:rPr>
          <w:w w:val="105"/>
        </w:rPr>
        <w:t xml:space="preserve"> </w:t>
      </w:r>
      <w:proofErr w:type="spellStart"/>
      <w:r w:rsidRPr="007B348E">
        <w:rPr>
          <w:w w:val="105"/>
        </w:rPr>
        <w:t>Validálás</w:t>
      </w:r>
      <w:proofErr w:type="spellEnd"/>
      <w:r w:rsidRPr="007B348E">
        <w:rPr>
          <w:w w:val="105"/>
        </w:rPr>
        <w:t xml:space="preserve"> és verifikáció</w:t>
      </w:r>
    </w:p>
    <w:p w14:paraId="268255C2" w14:textId="2C14825C" w:rsidR="00F52365" w:rsidRPr="007B348E" w:rsidRDefault="00F52365" w:rsidP="00C73349">
      <w:pPr>
        <w:pStyle w:val="Cmsor2"/>
        <w:rPr>
          <w:rFonts w:cs="Times New Roman"/>
          <w:w w:val="105"/>
        </w:rPr>
      </w:pPr>
      <w:r>
        <w:rPr>
          <w:rFonts w:cs="Times New Roman"/>
          <w:w w:val="105"/>
        </w:rPr>
        <w:t>4.5. Változáskezelés</w:t>
      </w:r>
    </w:p>
    <w:p w14:paraId="5BD2C571" w14:textId="77777777" w:rsidR="0003778B" w:rsidRPr="00C6471F" w:rsidRDefault="0003778B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</w:p>
    <w:p w14:paraId="5FACDE05" w14:textId="7EB290A5" w:rsidR="003B4493" w:rsidRPr="00C6471F" w:rsidRDefault="003B4493" w:rsidP="00C73349">
      <w:pPr>
        <w:pStyle w:val="Cmsor1"/>
        <w:rPr>
          <w:w w:val="105"/>
        </w:rPr>
      </w:pPr>
      <w:r w:rsidRPr="00C6471F">
        <w:rPr>
          <w:w w:val="105"/>
        </w:rPr>
        <w:t>5. BESZERZÉS</w:t>
      </w:r>
    </w:p>
    <w:p w14:paraId="05CE4AF9" w14:textId="1198F459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5.1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Beszerzési folyamat</w:t>
      </w:r>
    </w:p>
    <w:p w14:paraId="561EEE2D" w14:textId="22387332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5.2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Beszerzési dokumentáció</w:t>
      </w:r>
    </w:p>
    <w:p w14:paraId="7BA40544" w14:textId="6B060C78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5.3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0F41C3">
        <w:rPr>
          <w:w w:val="105"/>
        </w:rPr>
        <w:t>Beszállítók</w:t>
      </w:r>
      <w:r w:rsidRPr="00C6471F">
        <w:rPr>
          <w:w w:val="105"/>
        </w:rPr>
        <w:t xml:space="preserve"> kiválasztása</w:t>
      </w:r>
      <w:r w:rsidR="0003778B">
        <w:rPr>
          <w:w w:val="105"/>
        </w:rPr>
        <w:t xml:space="preserve">, </w:t>
      </w:r>
      <w:r w:rsidR="00F52365">
        <w:rPr>
          <w:w w:val="105"/>
        </w:rPr>
        <w:t>minősítésének</w:t>
      </w:r>
      <w:r w:rsidR="00404CA9">
        <w:rPr>
          <w:w w:val="105"/>
        </w:rPr>
        <w:t>/</w:t>
      </w:r>
      <w:r w:rsidR="0003778B">
        <w:rPr>
          <w:w w:val="105"/>
        </w:rPr>
        <w:t>értékelésének kritériumai</w:t>
      </w:r>
    </w:p>
    <w:p w14:paraId="5E6B087F" w14:textId="2187E048" w:rsidR="003B4493" w:rsidRPr="007B348E" w:rsidRDefault="003B4493" w:rsidP="00C73349">
      <w:pPr>
        <w:pStyle w:val="Cmsor2"/>
        <w:rPr>
          <w:i/>
          <w:iCs/>
          <w:color w:val="EE0000"/>
          <w:w w:val="105"/>
        </w:rPr>
      </w:pPr>
      <w:r w:rsidRPr="00C6471F">
        <w:rPr>
          <w:w w:val="105"/>
        </w:rPr>
        <w:t>5.4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404CA9">
        <w:rPr>
          <w:w w:val="105"/>
        </w:rPr>
        <w:t>T</w:t>
      </w:r>
      <w:r w:rsidRPr="00C6471F">
        <w:rPr>
          <w:w w:val="105"/>
        </w:rPr>
        <w:t>ermékszállítás követelményei</w:t>
      </w:r>
      <w:r w:rsidR="00062105">
        <w:rPr>
          <w:w w:val="105"/>
        </w:rPr>
        <w:t xml:space="preserve"> </w:t>
      </w:r>
      <w:r w:rsidR="007D2606" w:rsidRPr="007B348E">
        <w:rPr>
          <w:i/>
          <w:iCs/>
          <w:color w:val="EE0000"/>
          <w:w w:val="105"/>
        </w:rPr>
        <w:t>(amennyiben releváns)</w:t>
      </w:r>
    </w:p>
    <w:p w14:paraId="4B31E7A6" w14:textId="2B3E8C50" w:rsidR="003B4493" w:rsidRPr="007B348E" w:rsidRDefault="003B4493" w:rsidP="00C73349">
      <w:pPr>
        <w:pStyle w:val="Cmsor2"/>
        <w:rPr>
          <w:i/>
          <w:iCs/>
          <w:color w:val="EE0000"/>
          <w:w w:val="105"/>
        </w:rPr>
      </w:pPr>
      <w:r w:rsidRPr="00C6471F">
        <w:rPr>
          <w:w w:val="105"/>
        </w:rPr>
        <w:t>5.5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404CA9">
        <w:rPr>
          <w:w w:val="105"/>
        </w:rPr>
        <w:t>J</w:t>
      </w:r>
      <w:r w:rsidRPr="00C6471F">
        <w:rPr>
          <w:w w:val="105"/>
        </w:rPr>
        <w:t>elölési rendszer</w:t>
      </w:r>
      <w:r w:rsidR="00062105">
        <w:rPr>
          <w:w w:val="105"/>
        </w:rPr>
        <w:t xml:space="preserve"> </w:t>
      </w:r>
      <w:r w:rsidR="007D2606" w:rsidRPr="007B348E">
        <w:rPr>
          <w:i/>
          <w:iCs/>
          <w:color w:val="EE0000"/>
          <w:w w:val="105"/>
        </w:rPr>
        <w:t>(amennyiben releváns)</w:t>
      </w:r>
    </w:p>
    <w:p w14:paraId="54909A47" w14:textId="63C097BE" w:rsidR="003B4493" w:rsidRPr="007B348E" w:rsidRDefault="003B4493" w:rsidP="00C73349">
      <w:pPr>
        <w:pStyle w:val="Cmsor2"/>
        <w:rPr>
          <w:i/>
          <w:iCs/>
          <w:color w:val="EE0000"/>
          <w:w w:val="105"/>
        </w:rPr>
      </w:pPr>
      <w:r w:rsidRPr="00C6471F">
        <w:rPr>
          <w:w w:val="105"/>
        </w:rPr>
        <w:t>5.6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404CA9">
        <w:rPr>
          <w:w w:val="105"/>
        </w:rPr>
        <w:t>B</w:t>
      </w:r>
      <w:r w:rsidRPr="00C6471F">
        <w:rPr>
          <w:w w:val="105"/>
        </w:rPr>
        <w:t>eérkező anyagok ellenőrzési követelményei</w:t>
      </w:r>
      <w:r w:rsidR="007D2606" w:rsidRPr="007B348E">
        <w:rPr>
          <w:i/>
          <w:iCs/>
          <w:color w:val="EE0000"/>
          <w:w w:val="105"/>
        </w:rPr>
        <w:t xml:space="preserve"> (amennyiben releváns)</w:t>
      </w:r>
    </w:p>
    <w:p w14:paraId="4A7B80DD" w14:textId="50D4D882" w:rsidR="003B4493" w:rsidRDefault="003B4493" w:rsidP="00C73349">
      <w:pPr>
        <w:pStyle w:val="Cmsor2"/>
        <w:rPr>
          <w:i/>
          <w:iCs/>
          <w:color w:val="EE0000"/>
          <w:w w:val="105"/>
        </w:rPr>
      </w:pPr>
      <w:r w:rsidRPr="00C6471F">
        <w:rPr>
          <w:w w:val="105"/>
        </w:rPr>
        <w:t>5.7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03778B">
        <w:rPr>
          <w:w w:val="105"/>
        </w:rPr>
        <w:t>Csomagolás</w:t>
      </w:r>
      <w:r w:rsidR="00404CA9">
        <w:rPr>
          <w:w w:val="105"/>
        </w:rPr>
        <w:t>, tárolás és szállítás követelményei</w:t>
      </w:r>
      <w:r w:rsidR="0003778B">
        <w:rPr>
          <w:w w:val="105"/>
        </w:rPr>
        <w:t xml:space="preserve"> </w:t>
      </w:r>
      <w:r w:rsidR="007D2606" w:rsidRPr="007B348E">
        <w:rPr>
          <w:i/>
          <w:iCs/>
          <w:color w:val="EE0000"/>
          <w:w w:val="105"/>
        </w:rPr>
        <w:t>(amennyiben releváns)</w:t>
      </w:r>
    </w:p>
    <w:p w14:paraId="7B281C01" w14:textId="7EBC4E25" w:rsidR="0003778B" w:rsidRDefault="0003778B" w:rsidP="00C73349">
      <w:pPr>
        <w:pStyle w:val="Cmsor2"/>
        <w:rPr>
          <w:w w:val="105"/>
        </w:rPr>
      </w:pPr>
      <w:r>
        <w:rPr>
          <w:w w:val="105"/>
        </w:rPr>
        <w:t>5.8</w:t>
      </w:r>
      <w:r w:rsidR="00DC1FB7">
        <w:rPr>
          <w:w w:val="105"/>
        </w:rPr>
        <w:t>.</w:t>
      </w:r>
      <w:r>
        <w:rPr>
          <w:w w:val="105"/>
        </w:rPr>
        <w:t xml:space="preserve"> </w:t>
      </w:r>
      <w:r w:rsidR="000F41C3">
        <w:rPr>
          <w:w w:val="105"/>
        </w:rPr>
        <w:t>Beszállítók</w:t>
      </w:r>
      <w:r>
        <w:rPr>
          <w:w w:val="105"/>
        </w:rPr>
        <w:t xml:space="preserve"> teljesítményének folyamatos értékelése</w:t>
      </w:r>
    </w:p>
    <w:p w14:paraId="36B82A29" w14:textId="5AFAA0D5" w:rsidR="00282D8A" w:rsidRPr="00282D8A" w:rsidRDefault="00282D8A" w:rsidP="00282D8A">
      <w:pPr>
        <w:pStyle w:val="Cmsor2"/>
      </w:pPr>
      <w:r>
        <w:t>5.9</w:t>
      </w:r>
      <w:r w:rsidR="00D46EC9">
        <w:t>.</w:t>
      </w:r>
      <w:r>
        <w:t xml:space="preserve"> </w:t>
      </w:r>
      <w:r>
        <w:rPr>
          <w:w w:val="105"/>
        </w:rPr>
        <w:t>Garancia és szavatosság</w:t>
      </w:r>
    </w:p>
    <w:p w14:paraId="024B9888" w14:textId="77777777" w:rsidR="00C6471F" w:rsidRPr="00C6471F" w:rsidRDefault="00C6471F" w:rsidP="00C6471F">
      <w:pPr>
        <w:spacing w:before="120" w:after="120"/>
        <w:ind w:left="708"/>
        <w:rPr>
          <w:rFonts w:ascii="Times New Roman" w:hAnsi="Times New Roman" w:cs="Times New Roman"/>
          <w:w w:val="105"/>
        </w:rPr>
      </w:pPr>
    </w:p>
    <w:p w14:paraId="7F0B8DC6" w14:textId="4C6A7E3F" w:rsidR="003B4493" w:rsidRPr="00C6471F" w:rsidRDefault="003B4493" w:rsidP="00C73349">
      <w:pPr>
        <w:pStyle w:val="Cmsor1"/>
        <w:rPr>
          <w:w w:val="105"/>
        </w:rPr>
      </w:pPr>
      <w:r w:rsidRPr="00C6471F">
        <w:rPr>
          <w:w w:val="105"/>
        </w:rPr>
        <w:lastRenderedPageBreak/>
        <w:t>6. GYÁRTÁSI TEVÉKENYSÉG</w:t>
      </w:r>
      <w:r w:rsidR="007D2606">
        <w:rPr>
          <w:w w:val="105"/>
        </w:rPr>
        <w:t xml:space="preserve"> </w:t>
      </w:r>
      <w:r w:rsidR="007D2606" w:rsidRPr="00C73349">
        <w:rPr>
          <w:b w:val="0"/>
          <w:bCs/>
          <w:i/>
          <w:iCs/>
          <w:color w:val="EE0000"/>
          <w:w w:val="105"/>
        </w:rPr>
        <w:t>(amennyiben releváns)</w:t>
      </w:r>
    </w:p>
    <w:p w14:paraId="794AEFEB" w14:textId="40822C33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6.1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0F41C3">
        <w:rPr>
          <w:w w:val="105"/>
        </w:rPr>
        <w:t>Gyártási folyamatok</w:t>
      </w:r>
    </w:p>
    <w:p w14:paraId="4AE3087A" w14:textId="2B49B8C7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6.2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03778B">
        <w:rPr>
          <w:w w:val="105"/>
        </w:rPr>
        <w:t>G</w:t>
      </w:r>
      <w:r w:rsidRPr="00C6471F">
        <w:rPr>
          <w:w w:val="105"/>
        </w:rPr>
        <w:t>yártási folyamatok</w:t>
      </w:r>
      <w:r w:rsidR="0003778B">
        <w:rPr>
          <w:w w:val="105"/>
        </w:rPr>
        <w:t xml:space="preserve">, </w:t>
      </w:r>
      <w:r w:rsidRPr="00C6471F">
        <w:rPr>
          <w:w w:val="105"/>
        </w:rPr>
        <w:t>ut</w:t>
      </w:r>
      <w:r w:rsidR="0003778B">
        <w:rPr>
          <w:w w:val="105"/>
        </w:rPr>
        <w:t>ó</w:t>
      </w:r>
      <w:r w:rsidRPr="00C6471F">
        <w:rPr>
          <w:w w:val="105"/>
        </w:rPr>
        <w:t>követési intézkedések</w:t>
      </w:r>
    </w:p>
    <w:p w14:paraId="02C8FEC6" w14:textId="2E87560C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6.3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A technológiák végrehajtási, ellenőrzési és vizsgálati feltételeinek meghatározása</w:t>
      </w:r>
    </w:p>
    <w:p w14:paraId="4F929718" w14:textId="6475105A" w:rsidR="00404CA9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6.4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7F1EF7">
        <w:rPr>
          <w:w w:val="105"/>
        </w:rPr>
        <w:t>Beszállítói</w:t>
      </w:r>
      <w:r w:rsidRPr="00C6471F">
        <w:rPr>
          <w:w w:val="105"/>
        </w:rPr>
        <w:t xml:space="preserve"> eljárások</w:t>
      </w:r>
    </w:p>
    <w:p w14:paraId="73E2AC39" w14:textId="16B49FD7" w:rsidR="003B4493" w:rsidRPr="00C6471F" w:rsidRDefault="00404CA9" w:rsidP="00C73349">
      <w:pPr>
        <w:pStyle w:val="Cmsor2"/>
        <w:rPr>
          <w:w w:val="105"/>
        </w:rPr>
      </w:pPr>
      <w:r>
        <w:rPr>
          <w:w w:val="105"/>
        </w:rPr>
        <w:t>6.5. A</w:t>
      </w:r>
      <w:r w:rsidR="0003778B">
        <w:rPr>
          <w:w w:val="105"/>
        </w:rPr>
        <w:t xml:space="preserve">zonosítás és </w:t>
      </w:r>
      <w:proofErr w:type="spellStart"/>
      <w:r w:rsidR="0003778B">
        <w:rPr>
          <w:w w:val="105"/>
        </w:rPr>
        <w:t>nyomonkövethetőség</w:t>
      </w:r>
      <w:proofErr w:type="spellEnd"/>
      <w:r w:rsidR="003B4493" w:rsidRPr="00C6471F">
        <w:rPr>
          <w:w w:val="105"/>
        </w:rPr>
        <w:t xml:space="preserve"> </w:t>
      </w:r>
    </w:p>
    <w:p w14:paraId="59F5ECAF" w14:textId="7528492D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</w:t>
      </w:r>
      <w:r w:rsidR="00404CA9">
        <w:rPr>
          <w:w w:val="105"/>
        </w:rPr>
        <w:t>6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03778B">
        <w:rPr>
          <w:w w:val="105"/>
        </w:rPr>
        <w:t>S</w:t>
      </w:r>
      <w:r w:rsidRPr="00C6471F">
        <w:rPr>
          <w:w w:val="105"/>
        </w:rPr>
        <w:t>zállított dokumentációra vonatkozó követelmények</w:t>
      </w:r>
    </w:p>
    <w:p w14:paraId="4A85EE95" w14:textId="258C311F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</w:t>
      </w:r>
      <w:r w:rsidR="00404CA9">
        <w:rPr>
          <w:w w:val="105"/>
        </w:rPr>
        <w:t>7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Kommunikációs séma a gyártás során</w:t>
      </w:r>
    </w:p>
    <w:p w14:paraId="0F1EB162" w14:textId="0BDDFD43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</w:t>
      </w:r>
      <w:r w:rsidR="00404CA9">
        <w:rPr>
          <w:w w:val="105"/>
        </w:rPr>
        <w:t>8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0F41C3">
        <w:rPr>
          <w:w w:val="105"/>
        </w:rPr>
        <w:t>Szakh</w:t>
      </w:r>
      <w:r w:rsidR="0003778B">
        <w:rPr>
          <w:w w:val="105"/>
        </w:rPr>
        <w:t>atósági kapcsolattartás</w:t>
      </w:r>
    </w:p>
    <w:p w14:paraId="2787BB9E" w14:textId="6CCED00A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</w:t>
      </w:r>
      <w:r w:rsidR="00404CA9">
        <w:rPr>
          <w:w w:val="105"/>
        </w:rPr>
        <w:t>9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Ellátási lánc menedzsment</w:t>
      </w:r>
      <w:r w:rsidR="0003778B">
        <w:rPr>
          <w:w w:val="105"/>
        </w:rPr>
        <w:t>, beszállítói minősítés, mentességi esetek</w:t>
      </w:r>
      <w:r w:rsidRPr="00C6471F">
        <w:rPr>
          <w:w w:val="105"/>
        </w:rPr>
        <w:t xml:space="preserve"> </w:t>
      </w:r>
    </w:p>
    <w:p w14:paraId="1D356D06" w14:textId="74EF8539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</w:t>
      </w:r>
      <w:r w:rsidR="00404CA9">
        <w:rPr>
          <w:w w:val="105"/>
        </w:rPr>
        <w:t>10</w:t>
      </w:r>
      <w:r w:rsidR="00B858B8" w:rsidRPr="00C6471F">
        <w:rPr>
          <w:w w:val="105"/>
        </w:rPr>
        <w:t>.</w:t>
      </w:r>
      <w:r w:rsidR="00404CA9">
        <w:rPr>
          <w:w w:val="105"/>
        </w:rPr>
        <w:t xml:space="preserve"> E</w:t>
      </w:r>
      <w:r w:rsidRPr="00C6471F">
        <w:rPr>
          <w:w w:val="105"/>
        </w:rPr>
        <w:t xml:space="preserve">llenőrzési eljárás leírása a vállalkozó, a megrendelő, a </w:t>
      </w:r>
      <w:r w:rsidR="000F41C3">
        <w:rPr>
          <w:w w:val="105"/>
        </w:rPr>
        <w:t>szakhatóságok</w:t>
      </w:r>
      <w:r w:rsidR="00062105" w:rsidRPr="00C6471F">
        <w:rPr>
          <w:w w:val="105"/>
        </w:rPr>
        <w:t xml:space="preserve"> </w:t>
      </w:r>
      <w:r w:rsidRPr="00C6471F">
        <w:rPr>
          <w:w w:val="105"/>
        </w:rPr>
        <w:t>és az ellenőrző szervezetek képviselői által</w:t>
      </w:r>
    </w:p>
    <w:p w14:paraId="25A443BE" w14:textId="07A9C635" w:rsidR="003B4493" w:rsidRPr="00C6471F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6.1</w:t>
      </w:r>
      <w:r w:rsidR="00404CA9">
        <w:rPr>
          <w:w w:val="105"/>
        </w:rPr>
        <w:t>1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</w:t>
      </w:r>
      <w:r w:rsidR="00404CA9">
        <w:rPr>
          <w:w w:val="105"/>
        </w:rPr>
        <w:t>B</w:t>
      </w:r>
      <w:r w:rsidRPr="00C6471F">
        <w:rPr>
          <w:w w:val="105"/>
        </w:rPr>
        <w:t>erendezések minőségterveire vonatkozó követelmények</w:t>
      </w:r>
    </w:p>
    <w:p w14:paraId="29C78B38" w14:textId="4E9D0217" w:rsidR="003B4493" w:rsidRDefault="003B4493" w:rsidP="00C73349">
      <w:pPr>
        <w:pStyle w:val="Cmsor2"/>
        <w:rPr>
          <w:w w:val="105"/>
        </w:rPr>
      </w:pPr>
      <w:r w:rsidRPr="00C6471F">
        <w:rPr>
          <w:w w:val="105"/>
        </w:rPr>
        <w:t>6.1</w:t>
      </w:r>
      <w:r w:rsidR="00DC1FB7">
        <w:rPr>
          <w:w w:val="105"/>
        </w:rPr>
        <w:t>2</w:t>
      </w:r>
      <w:r w:rsidR="00B858B8" w:rsidRPr="00C6471F">
        <w:rPr>
          <w:w w:val="105"/>
        </w:rPr>
        <w:t>.</w:t>
      </w:r>
      <w:r w:rsidRPr="00C6471F">
        <w:rPr>
          <w:w w:val="105"/>
        </w:rPr>
        <w:t xml:space="preserve"> Vizsgálati követelmények</w:t>
      </w:r>
    </w:p>
    <w:p w14:paraId="6CC14092" w14:textId="7B3F7265" w:rsidR="0003778B" w:rsidRDefault="0003778B" w:rsidP="00C73349">
      <w:pPr>
        <w:pStyle w:val="Cmsor2"/>
        <w:rPr>
          <w:w w:val="105"/>
        </w:rPr>
      </w:pPr>
      <w:r>
        <w:rPr>
          <w:w w:val="105"/>
        </w:rPr>
        <w:t>6.1</w:t>
      </w:r>
      <w:r w:rsidR="00DC1FB7">
        <w:rPr>
          <w:w w:val="105"/>
        </w:rPr>
        <w:t>3</w:t>
      </w:r>
      <w:r w:rsidR="00404CA9">
        <w:rPr>
          <w:w w:val="105"/>
        </w:rPr>
        <w:t>.</w:t>
      </w:r>
      <w:r>
        <w:rPr>
          <w:w w:val="105"/>
        </w:rPr>
        <w:t xml:space="preserve"> Termékek kezelése: tárolás, mozgatás, szállítás, átvétel, beépítés</w:t>
      </w:r>
    </w:p>
    <w:p w14:paraId="41549C26" w14:textId="46F783DB" w:rsidR="00C73349" w:rsidRDefault="00C73349" w:rsidP="002F6188">
      <w:pPr>
        <w:pStyle w:val="Cmsor1"/>
        <w:rPr>
          <w:w w:val="105"/>
        </w:rPr>
      </w:pPr>
      <w:r>
        <w:rPr>
          <w:w w:val="105"/>
        </w:rPr>
        <w:t>7</w:t>
      </w:r>
      <w:r w:rsidRPr="00C6471F">
        <w:rPr>
          <w:w w:val="105"/>
        </w:rPr>
        <w:t xml:space="preserve">. </w:t>
      </w:r>
      <w:r>
        <w:rPr>
          <w:w w:val="105"/>
        </w:rPr>
        <w:t xml:space="preserve">KIVITELEZÉSI TEVÉKENYSÉG </w:t>
      </w:r>
      <w:r w:rsidRPr="00C73349">
        <w:rPr>
          <w:b w:val="0"/>
          <w:bCs/>
          <w:i/>
          <w:iCs/>
          <w:color w:val="EE0000"/>
          <w:w w:val="105"/>
        </w:rPr>
        <w:t>(amennyiben releváns)</w:t>
      </w:r>
    </w:p>
    <w:p w14:paraId="6694D2A2" w14:textId="68FF6B80" w:rsidR="002F6188" w:rsidRP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7.1. Kivitelezési folyamatok</w:t>
      </w:r>
    </w:p>
    <w:p w14:paraId="1B80099C" w14:textId="77777777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7.2. A termékekkel és szolgáltatásokkal szembeni követelmények kezelése</w:t>
      </w:r>
    </w:p>
    <w:p w14:paraId="73DF781E" w14:textId="152181E3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 xml:space="preserve">7.3. Tervezési </w:t>
      </w:r>
      <w:r w:rsidR="00893609">
        <w:rPr>
          <w:w w:val="105"/>
        </w:rPr>
        <w:t xml:space="preserve">és kivitelezési </w:t>
      </w:r>
      <w:r w:rsidRPr="002F6188">
        <w:rPr>
          <w:w w:val="105"/>
        </w:rPr>
        <w:t>tevékenységek kapcsol</w:t>
      </w:r>
      <w:r w:rsidR="00893609">
        <w:rPr>
          <w:w w:val="105"/>
        </w:rPr>
        <w:t>ata</w:t>
      </w:r>
      <w:r w:rsidRPr="002F6188">
        <w:rPr>
          <w:w w:val="105"/>
        </w:rPr>
        <w:t xml:space="preserve"> </w:t>
      </w:r>
      <w:r w:rsidRPr="00893609">
        <w:rPr>
          <w:i/>
          <w:iCs/>
          <w:color w:val="EE0000"/>
          <w:w w:val="105"/>
        </w:rPr>
        <w:t>(amennyiben releváns)</w:t>
      </w:r>
    </w:p>
    <w:p w14:paraId="7FB39744" w14:textId="77777777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7.4. Külső folyamatok, beszállított termékek és szolgáltatások ellenőrzése</w:t>
      </w:r>
    </w:p>
    <w:p w14:paraId="09FEBB08" w14:textId="77777777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7.5. Kivitelezési munkák végrehajtása</w:t>
      </w:r>
    </w:p>
    <w:p w14:paraId="67C8D1A6" w14:textId="77777777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7.6. Minőségellenőrzési és vizsgálati követelmények a kivitelezés során</w:t>
      </w:r>
    </w:p>
    <w:p w14:paraId="56DEB897" w14:textId="41E058A0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 xml:space="preserve">7.7. </w:t>
      </w:r>
      <w:r>
        <w:rPr>
          <w:w w:val="105"/>
        </w:rPr>
        <w:t>Anyagok, berendezések, kivitelezési tevékenységek a</w:t>
      </w:r>
      <w:r w:rsidRPr="002F6188">
        <w:rPr>
          <w:w w:val="105"/>
        </w:rPr>
        <w:t>zonosítás</w:t>
      </w:r>
      <w:r>
        <w:rPr>
          <w:w w:val="105"/>
        </w:rPr>
        <w:t>a</w:t>
      </w:r>
      <w:r w:rsidRPr="002F6188">
        <w:rPr>
          <w:w w:val="105"/>
        </w:rPr>
        <w:t xml:space="preserve"> és </w:t>
      </w:r>
      <w:proofErr w:type="spellStart"/>
      <w:r w:rsidRPr="002F6188">
        <w:rPr>
          <w:w w:val="105"/>
        </w:rPr>
        <w:t>nyomonkövethetőség</w:t>
      </w:r>
      <w:proofErr w:type="spellEnd"/>
    </w:p>
    <w:p w14:paraId="236A847C" w14:textId="0BA68D9C" w:rsidR="002F6188" w:rsidRP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7.8. Speciális technológiai követelmények</w:t>
      </w:r>
      <w:r w:rsidR="000F0E5C">
        <w:rPr>
          <w:w w:val="105"/>
        </w:rPr>
        <w:t xml:space="preserve"> (hegesztés, PED, t</w:t>
      </w:r>
      <w:r w:rsidR="000F0E5C" w:rsidRPr="002F6188">
        <w:rPr>
          <w:w w:val="105"/>
        </w:rPr>
        <w:t>iszta</w:t>
      </w:r>
      <w:r w:rsidR="000F0E5C">
        <w:rPr>
          <w:w w:val="105"/>
        </w:rPr>
        <w:t xml:space="preserve"> szerelési stb.)</w:t>
      </w:r>
    </w:p>
    <w:p w14:paraId="68B6E0FD" w14:textId="77777777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7.9. Dokumentáció és jelentéstétel a kivitelezés során</w:t>
      </w:r>
    </w:p>
    <w:p w14:paraId="259CF916" w14:textId="77777777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7.10. Kommunikáció és együttműködés a kivitelezési folyamatban</w:t>
      </w:r>
    </w:p>
    <w:p w14:paraId="2C6ACA03" w14:textId="20D85C35" w:rsidR="002F6188" w:rsidRDefault="002F6188" w:rsidP="004B4FCB">
      <w:pPr>
        <w:pStyle w:val="Cmsor2"/>
        <w:jc w:val="both"/>
        <w:rPr>
          <w:w w:val="105"/>
        </w:rPr>
      </w:pPr>
      <w:r w:rsidRPr="002F6188">
        <w:rPr>
          <w:w w:val="105"/>
        </w:rPr>
        <w:t>7.1</w:t>
      </w:r>
      <w:r w:rsidR="00CE1CAD">
        <w:rPr>
          <w:w w:val="105"/>
        </w:rPr>
        <w:t>1</w:t>
      </w:r>
      <w:r w:rsidRPr="002F6188">
        <w:rPr>
          <w:w w:val="105"/>
        </w:rPr>
        <w:t>. Munkavégzési környezet és infrastruktúra biztosítása</w:t>
      </w:r>
    </w:p>
    <w:p w14:paraId="1BB6471F" w14:textId="78775EAF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7.1</w:t>
      </w:r>
      <w:r w:rsidR="00135180">
        <w:rPr>
          <w:w w:val="105"/>
        </w:rPr>
        <w:t>2</w:t>
      </w:r>
      <w:r w:rsidRPr="002F6188">
        <w:rPr>
          <w:w w:val="105"/>
        </w:rPr>
        <w:t>. Változáskezelés a kivitelezési tevékenység során</w:t>
      </w:r>
    </w:p>
    <w:p w14:paraId="7AD61223" w14:textId="1F3F123D" w:rsidR="00DC1FB7" w:rsidRPr="00DC1FB7" w:rsidRDefault="00DC1FB7" w:rsidP="00DC1FB7">
      <w:pPr>
        <w:pStyle w:val="Cmsor2"/>
      </w:pPr>
      <w:r>
        <w:t>7.1</w:t>
      </w:r>
      <w:r w:rsidR="00135180">
        <w:t>3</w:t>
      </w:r>
      <w:r>
        <w:t xml:space="preserve">. </w:t>
      </w:r>
      <w:r w:rsidRPr="00DC1FB7">
        <w:t>Konfigurációkezelési követelmények a kivitelezési tevékenységek során</w:t>
      </w:r>
    </w:p>
    <w:p w14:paraId="2333E838" w14:textId="371558A8" w:rsidR="002F6188" w:rsidRDefault="002F6188" w:rsidP="002F6188">
      <w:pPr>
        <w:pStyle w:val="Cmsor2"/>
        <w:jc w:val="both"/>
        <w:rPr>
          <w:w w:val="105"/>
        </w:rPr>
      </w:pPr>
      <w:r w:rsidRPr="002F6188">
        <w:rPr>
          <w:w w:val="105"/>
        </w:rPr>
        <w:t>7.1</w:t>
      </w:r>
      <w:r w:rsidR="00135180">
        <w:rPr>
          <w:w w:val="105"/>
        </w:rPr>
        <w:t>4</w:t>
      </w:r>
      <w:r w:rsidRPr="002F6188">
        <w:rPr>
          <w:w w:val="105"/>
        </w:rPr>
        <w:t xml:space="preserve">. </w:t>
      </w:r>
      <w:r>
        <w:rPr>
          <w:w w:val="105"/>
        </w:rPr>
        <w:t xml:space="preserve">A </w:t>
      </w:r>
      <w:r w:rsidRPr="002F6188">
        <w:rPr>
          <w:w w:val="105"/>
        </w:rPr>
        <w:t>kivitelezési munkák befejezésének, ellenőrzésének, dokumentációjának és hivatalos átadásának szabályozása</w:t>
      </w:r>
    </w:p>
    <w:p w14:paraId="6734A9D9" w14:textId="1A2AB8B1" w:rsidR="003B4493" w:rsidRDefault="00C73349" w:rsidP="00C73349">
      <w:pPr>
        <w:pStyle w:val="Cmsor1"/>
        <w:rPr>
          <w:w w:val="105"/>
        </w:rPr>
      </w:pPr>
      <w:r>
        <w:rPr>
          <w:w w:val="105"/>
        </w:rPr>
        <w:lastRenderedPageBreak/>
        <w:t>8</w:t>
      </w:r>
      <w:r w:rsidR="003B4493" w:rsidRPr="00C6471F">
        <w:rPr>
          <w:w w:val="105"/>
        </w:rPr>
        <w:t>. MÉRÉS</w:t>
      </w:r>
      <w:r w:rsidR="008F7D82">
        <w:rPr>
          <w:w w:val="105"/>
        </w:rPr>
        <w:t xml:space="preserve"> </w:t>
      </w:r>
      <w:r w:rsidR="008F7D82" w:rsidRPr="00C73349">
        <w:rPr>
          <w:b w:val="0"/>
          <w:bCs/>
          <w:i/>
          <w:iCs/>
          <w:color w:val="EE0000"/>
          <w:w w:val="105"/>
        </w:rPr>
        <w:t>(amennyiben releváns)</w:t>
      </w:r>
    </w:p>
    <w:p w14:paraId="55F17FD9" w14:textId="1E5A9AEF" w:rsidR="00F52365" w:rsidRPr="00F52365" w:rsidRDefault="00C73349" w:rsidP="00C73349">
      <w:pPr>
        <w:pStyle w:val="Cmsor2"/>
        <w:rPr>
          <w:w w:val="105"/>
        </w:rPr>
      </w:pPr>
      <w:r>
        <w:rPr>
          <w:w w:val="105"/>
        </w:rPr>
        <w:t>8</w:t>
      </w:r>
      <w:r w:rsidR="00F52365" w:rsidRPr="00F52365">
        <w:rPr>
          <w:w w:val="105"/>
        </w:rPr>
        <w:t xml:space="preserve">.1. </w:t>
      </w:r>
      <w:r w:rsidR="00F52365">
        <w:rPr>
          <w:w w:val="105"/>
        </w:rPr>
        <w:t>Mérőeszközök nyilvántartása</w:t>
      </w:r>
    </w:p>
    <w:p w14:paraId="4DD776FF" w14:textId="4F9AE8D5" w:rsidR="00F52365" w:rsidRPr="00C6471F" w:rsidRDefault="00C73349" w:rsidP="00C73349">
      <w:pPr>
        <w:pStyle w:val="Cmsor2"/>
        <w:rPr>
          <w:w w:val="105"/>
        </w:rPr>
      </w:pPr>
      <w:r>
        <w:rPr>
          <w:w w:val="105"/>
        </w:rPr>
        <w:t>8</w:t>
      </w:r>
      <w:r w:rsidR="00F52365" w:rsidRPr="00F52365">
        <w:rPr>
          <w:w w:val="105"/>
        </w:rPr>
        <w:t xml:space="preserve">.2. </w:t>
      </w:r>
      <w:r w:rsidR="00F52365">
        <w:rPr>
          <w:w w:val="105"/>
        </w:rPr>
        <w:t>Hitelesítési, kalibrálási követelmények</w:t>
      </w:r>
    </w:p>
    <w:p w14:paraId="6A64E71C" w14:textId="7D7B20AC" w:rsidR="003B4493" w:rsidRDefault="00C73349" w:rsidP="00C73349">
      <w:pPr>
        <w:pStyle w:val="Cmsor1"/>
        <w:rPr>
          <w:w w:val="105"/>
        </w:rPr>
      </w:pPr>
      <w:r>
        <w:rPr>
          <w:w w:val="105"/>
        </w:rPr>
        <w:t>9</w:t>
      </w:r>
      <w:r w:rsidR="003B4493" w:rsidRPr="00C6471F">
        <w:rPr>
          <w:w w:val="105"/>
        </w:rPr>
        <w:t>. SZOFTVER- ÉS SZÁMÍTÁSI MÓDSZEREK MINŐSÉGBIZTOSÍTÁSA</w:t>
      </w:r>
    </w:p>
    <w:p w14:paraId="5217CFE7" w14:textId="77777777" w:rsidR="00C73349" w:rsidRPr="00C73349" w:rsidRDefault="00C73349" w:rsidP="00C73349"/>
    <w:p w14:paraId="3C0311FC" w14:textId="7566C073" w:rsidR="003B4493" w:rsidRDefault="00C73349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>
        <w:rPr>
          <w:rFonts w:ascii="Times New Roman" w:hAnsi="Times New Roman" w:cs="Times New Roman"/>
          <w:b/>
          <w:bCs/>
          <w:w w:val="105"/>
        </w:rPr>
        <w:t>10</w:t>
      </w:r>
      <w:r w:rsidR="003B4493" w:rsidRPr="00C6471F">
        <w:rPr>
          <w:rFonts w:ascii="Times New Roman" w:hAnsi="Times New Roman" w:cs="Times New Roman"/>
          <w:b/>
          <w:bCs/>
          <w:w w:val="105"/>
        </w:rPr>
        <w:t>. TERMÉKEK MEGBÍZHATÓSÁGA</w:t>
      </w:r>
    </w:p>
    <w:p w14:paraId="00EFC225" w14:textId="77777777" w:rsidR="00C73349" w:rsidRPr="00C6471F" w:rsidRDefault="00C73349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</w:p>
    <w:p w14:paraId="5CD5D134" w14:textId="391AD800" w:rsidR="003B4493" w:rsidRDefault="003B4493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 w:rsidRPr="00C6471F">
        <w:rPr>
          <w:rFonts w:ascii="Times New Roman" w:hAnsi="Times New Roman" w:cs="Times New Roman"/>
          <w:b/>
          <w:bCs/>
          <w:w w:val="105"/>
        </w:rPr>
        <w:t>1</w:t>
      </w:r>
      <w:r w:rsidR="00C73349">
        <w:rPr>
          <w:rFonts w:ascii="Times New Roman" w:hAnsi="Times New Roman" w:cs="Times New Roman"/>
          <w:b/>
          <w:bCs/>
          <w:w w:val="105"/>
        </w:rPr>
        <w:t>1</w:t>
      </w:r>
      <w:r w:rsidRPr="00C6471F">
        <w:rPr>
          <w:rFonts w:ascii="Times New Roman" w:hAnsi="Times New Roman" w:cs="Times New Roman"/>
          <w:b/>
          <w:bCs/>
          <w:w w:val="105"/>
        </w:rPr>
        <w:t>. NEMMEGFELELŐSÉG KEZELÉS</w:t>
      </w:r>
    </w:p>
    <w:p w14:paraId="5D7CDEC4" w14:textId="76BDD2E7" w:rsidR="0003778B" w:rsidRPr="007B348E" w:rsidRDefault="0003778B" w:rsidP="004B4FCB">
      <w:pPr>
        <w:spacing w:before="120" w:after="120"/>
        <w:ind w:left="708"/>
        <w:jc w:val="both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1</w:t>
      </w:r>
      <w:r w:rsidRPr="007B348E">
        <w:rPr>
          <w:rFonts w:ascii="Times New Roman" w:hAnsi="Times New Roman" w:cs="Times New Roman"/>
          <w:w w:val="105"/>
        </w:rPr>
        <w:t>.1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Nemmegfelelőségek kezelése</w:t>
      </w:r>
      <w:r w:rsidR="00D84EA0">
        <w:rPr>
          <w:rFonts w:ascii="Times New Roman" w:hAnsi="Times New Roman" w:cs="Times New Roman"/>
          <w:w w:val="105"/>
        </w:rPr>
        <w:t xml:space="preserve"> </w:t>
      </w:r>
      <w:r w:rsidR="00C91A30">
        <w:rPr>
          <w:rFonts w:ascii="Times New Roman" w:hAnsi="Times New Roman" w:cs="Times New Roman"/>
          <w:w w:val="105"/>
        </w:rPr>
        <w:t>részletezve a szerződés tevékenységre vonatkozó folyamatokra</w:t>
      </w:r>
      <w:r w:rsidR="00021F4F">
        <w:rPr>
          <w:rFonts w:ascii="Times New Roman" w:hAnsi="Times New Roman" w:cs="Times New Roman"/>
          <w:w w:val="105"/>
        </w:rPr>
        <w:t xml:space="preserve"> </w:t>
      </w:r>
      <w:r w:rsidR="00021F4F" w:rsidRPr="00021F4F">
        <w:rPr>
          <w:rFonts w:ascii="Times New Roman" w:hAnsi="Times New Roman" w:cs="Times New Roman"/>
          <w:i/>
          <w:iCs/>
          <w:w w:val="105"/>
        </w:rPr>
        <w:t xml:space="preserve">(auditok, tervezés, </w:t>
      </w:r>
      <w:proofErr w:type="gramStart"/>
      <w:r w:rsidR="00021F4F" w:rsidRPr="00021F4F">
        <w:rPr>
          <w:rFonts w:ascii="Times New Roman" w:hAnsi="Times New Roman" w:cs="Times New Roman"/>
          <w:i/>
          <w:iCs/>
          <w:w w:val="105"/>
        </w:rPr>
        <w:t>gyártás,</w:t>
      </w:r>
      <w:proofErr w:type="gramEnd"/>
      <w:r w:rsidR="00021F4F" w:rsidRPr="00021F4F">
        <w:rPr>
          <w:rFonts w:ascii="Times New Roman" w:hAnsi="Times New Roman" w:cs="Times New Roman"/>
          <w:i/>
          <w:iCs/>
          <w:w w:val="105"/>
        </w:rPr>
        <w:t xml:space="preserve"> stb.)</w:t>
      </w:r>
    </w:p>
    <w:p w14:paraId="10AB3CCE" w14:textId="5270B35A" w:rsidR="0003778B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1</w:t>
      </w:r>
      <w:r w:rsidRPr="007B348E">
        <w:rPr>
          <w:rFonts w:ascii="Times New Roman" w:hAnsi="Times New Roman" w:cs="Times New Roman"/>
          <w:w w:val="105"/>
        </w:rPr>
        <w:t>.2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Helyesbítő és megelőző intézkedések (CAP</w:t>
      </w:r>
      <w:r>
        <w:rPr>
          <w:rFonts w:ascii="Times New Roman" w:hAnsi="Times New Roman" w:cs="Times New Roman"/>
          <w:w w:val="105"/>
        </w:rPr>
        <w:t xml:space="preserve"> kezelés </w:t>
      </w:r>
      <w:r w:rsidRPr="007B348E">
        <w:rPr>
          <w:rFonts w:ascii="Times New Roman" w:hAnsi="Times New Roman" w:cs="Times New Roman"/>
          <w:w w:val="105"/>
        </w:rPr>
        <w:t>folyamat</w:t>
      </w:r>
      <w:r>
        <w:rPr>
          <w:rFonts w:ascii="Times New Roman" w:hAnsi="Times New Roman" w:cs="Times New Roman"/>
          <w:w w:val="105"/>
        </w:rPr>
        <w:t>a</w:t>
      </w:r>
      <w:r w:rsidRPr="007B348E">
        <w:rPr>
          <w:rFonts w:ascii="Times New Roman" w:hAnsi="Times New Roman" w:cs="Times New Roman"/>
          <w:w w:val="105"/>
        </w:rPr>
        <w:t>)</w:t>
      </w:r>
    </w:p>
    <w:p w14:paraId="2089B78D" w14:textId="77777777" w:rsidR="00C73349" w:rsidRPr="007B348E" w:rsidRDefault="00C73349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</w:p>
    <w:p w14:paraId="11C79DDF" w14:textId="59CF0EC8" w:rsidR="003B4493" w:rsidRPr="00C6471F" w:rsidRDefault="003B4493" w:rsidP="00C6471F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 w:rsidRPr="00C6471F">
        <w:rPr>
          <w:rFonts w:ascii="Times New Roman" w:hAnsi="Times New Roman" w:cs="Times New Roman"/>
          <w:b/>
          <w:bCs/>
          <w:w w:val="105"/>
        </w:rPr>
        <w:t>1</w:t>
      </w:r>
      <w:r w:rsidR="00C73349">
        <w:rPr>
          <w:rFonts w:ascii="Times New Roman" w:hAnsi="Times New Roman" w:cs="Times New Roman"/>
          <w:b/>
          <w:bCs/>
          <w:w w:val="105"/>
        </w:rPr>
        <w:t>2</w:t>
      </w:r>
      <w:r w:rsidRPr="00C6471F">
        <w:rPr>
          <w:rFonts w:ascii="Times New Roman" w:hAnsi="Times New Roman" w:cs="Times New Roman"/>
          <w:b/>
          <w:bCs/>
          <w:w w:val="105"/>
        </w:rPr>
        <w:t>. AUDITOK</w:t>
      </w:r>
    </w:p>
    <w:p w14:paraId="1E4732A7" w14:textId="029242C4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03778B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2</w:t>
      </w:r>
      <w:r w:rsidRPr="0003778B">
        <w:rPr>
          <w:rFonts w:ascii="Times New Roman" w:hAnsi="Times New Roman" w:cs="Times New Roman"/>
          <w:w w:val="105"/>
        </w:rPr>
        <w:t>.1. Belső auditok</w:t>
      </w:r>
      <w:r w:rsidR="00940921">
        <w:rPr>
          <w:rFonts w:ascii="Times New Roman" w:hAnsi="Times New Roman" w:cs="Times New Roman"/>
          <w:w w:val="105"/>
        </w:rPr>
        <w:t xml:space="preserve"> folyamata</w:t>
      </w:r>
    </w:p>
    <w:p w14:paraId="333CF59D" w14:textId="403DDB58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03778B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2</w:t>
      </w:r>
      <w:r w:rsidRPr="0003778B">
        <w:rPr>
          <w:rFonts w:ascii="Times New Roman" w:hAnsi="Times New Roman" w:cs="Times New Roman"/>
          <w:w w:val="105"/>
        </w:rPr>
        <w:t>.2. Külső auditok</w:t>
      </w:r>
      <w:r w:rsidR="00DC3F15">
        <w:rPr>
          <w:rFonts w:ascii="Times New Roman" w:hAnsi="Times New Roman" w:cs="Times New Roman"/>
          <w:w w:val="105"/>
        </w:rPr>
        <w:t xml:space="preserve"> </w:t>
      </w:r>
      <w:r w:rsidR="00940921">
        <w:rPr>
          <w:rFonts w:ascii="Times New Roman" w:hAnsi="Times New Roman" w:cs="Times New Roman"/>
          <w:w w:val="105"/>
        </w:rPr>
        <w:t xml:space="preserve">folyamata </w:t>
      </w:r>
      <w:r w:rsidR="00DC3F15">
        <w:rPr>
          <w:rFonts w:ascii="Times New Roman" w:hAnsi="Times New Roman" w:cs="Times New Roman"/>
          <w:w w:val="105"/>
        </w:rPr>
        <w:t>(beszállítói audit)</w:t>
      </w:r>
    </w:p>
    <w:p w14:paraId="4A817A23" w14:textId="7701D8A1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2</w:t>
      </w:r>
      <w:r w:rsidRPr="007B348E">
        <w:rPr>
          <w:rFonts w:ascii="Times New Roman" w:hAnsi="Times New Roman" w:cs="Times New Roman"/>
          <w:w w:val="105"/>
        </w:rPr>
        <w:t>.3</w:t>
      </w:r>
      <w:r w:rsidR="00630314">
        <w:rPr>
          <w:rFonts w:ascii="Times New Roman" w:hAnsi="Times New Roman" w:cs="Times New Roman"/>
          <w:w w:val="105"/>
        </w:rPr>
        <w:t xml:space="preserve">. </w:t>
      </w:r>
      <w:r w:rsidR="00DC3F15">
        <w:rPr>
          <w:rFonts w:ascii="Times New Roman" w:hAnsi="Times New Roman" w:cs="Times New Roman"/>
          <w:w w:val="105"/>
        </w:rPr>
        <w:t>Harmadik fél által</w:t>
      </w:r>
      <w:r w:rsidR="0022575B">
        <w:rPr>
          <w:rFonts w:ascii="Times New Roman" w:hAnsi="Times New Roman" w:cs="Times New Roman"/>
          <w:w w:val="105"/>
        </w:rPr>
        <w:t xml:space="preserve"> lefolytatott</w:t>
      </w:r>
      <w:r w:rsidR="00DC3F15">
        <w:rPr>
          <w:rFonts w:ascii="Times New Roman" w:hAnsi="Times New Roman" w:cs="Times New Roman"/>
          <w:w w:val="105"/>
        </w:rPr>
        <w:t xml:space="preserve"> </w:t>
      </w:r>
      <w:r w:rsidR="0022575B">
        <w:rPr>
          <w:rFonts w:ascii="Times New Roman" w:hAnsi="Times New Roman" w:cs="Times New Roman"/>
          <w:w w:val="105"/>
        </w:rPr>
        <w:t>audit (tanúsító, megrendelői)</w:t>
      </w:r>
    </w:p>
    <w:p w14:paraId="1A71DDEB" w14:textId="53064C06" w:rsidR="0003778B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2</w:t>
      </w:r>
      <w:r w:rsidRPr="007B348E">
        <w:rPr>
          <w:rFonts w:ascii="Times New Roman" w:hAnsi="Times New Roman" w:cs="Times New Roman"/>
          <w:w w:val="105"/>
        </w:rPr>
        <w:t>.</w:t>
      </w:r>
      <w:r w:rsidR="00260853">
        <w:rPr>
          <w:rFonts w:ascii="Times New Roman" w:hAnsi="Times New Roman" w:cs="Times New Roman"/>
          <w:w w:val="105"/>
        </w:rPr>
        <w:t>4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Audit program</w:t>
      </w:r>
      <w:r w:rsidR="00940921">
        <w:rPr>
          <w:rFonts w:ascii="Times New Roman" w:hAnsi="Times New Roman" w:cs="Times New Roman"/>
          <w:w w:val="105"/>
        </w:rPr>
        <w:t xml:space="preserve"> összeállításának</w:t>
      </w:r>
      <w:r w:rsidRPr="007B348E">
        <w:rPr>
          <w:rFonts w:ascii="Times New Roman" w:hAnsi="Times New Roman" w:cs="Times New Roman"/>
          <w:w w:val="105"/>
        </w:rPr>
        <w:t xml:space="preserve"> </w:t>
      </w:r>
      <w:r w:rsidR="00940921">
        <w:rPr>
          <w:rFonts w:ascii="Times New Roman" w:hAnsi="Times New Roman" w:cs="Times New Roman"/>
          <w:w w:val="105"/>
        </w:rPr>
        <w:t>folyamata</w:t>
      </w:r>
    </w:p>
    <w:p w14:paraId="3D07290F" w14:textId="77777777" w:rsidR="00C73349" w:rsidRPr="0003778B" w:rsidRDefault="00C73349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</w:p>
    <w:p w14:paraId="3B03E9CB" w14:textId="2ADF6162" w:rsidR="0003778B" w:rsidRDefault="0003778B" w:rsidP="0003778B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 w:rsidRPr="00C6471F">
        <w:rPr>
          <w:rFonts w:ascii="Times New Roman" w:hAnsi="Times New Roman" w:cs="Times New Roman"/>
          <w:b/>
          <w:bCs/>
          <w:w w:val="105"/>
        </w:rPr>
        <w:t>1</w:t>
      </w:r>
      <w:r w:rsidR="00C73349">
        <w:rPr>
          <w:rFonts w:ascii="Times New Roman" w:hAnsi="Times New Roman" w:cs="Times New Roman"/>
          <w:b/>
          <w:bCs/>
          <w:w w:val="105"/>
        </w:rPr>
        <w:t>3</w:t>
      </w:r>
      <w:r w:rsidRPr="00C6471F">
        <w:rPr>
          <w:rFonts w:ascii="Times New Roman" w:hAnsi="Times New Roman" w:cs="Times New Roman"/>
          <w:b/>
          <w:bCs/>
          <w:w w:val="105"/>
        </w:rPr>
        <w:t xml:space="preserve">. </w:t>
      </w:r>
      <w:r>
        <w:rPr>
          <w:rFonts w:ascii="Times New Roman" w:hAnsi="Times New Roman" w:cs="Times New Roman"/>
          <w:b/>
          <w:bCs/>
          <w:w w:val="105"/>
        </w:rPr>
        <w:t>MÉRÉS, ÉRTÉKELÉS ÉS FEJLESZTÉS</w:t>
      </w:r>
      <w:r w:rsidR="008F7D82">
        <w:rPr>
          <w:rFonts w:ascii="Times New Roman" w:hAnsi="Times New Roman" w:cs="Times New Roman"/>
          <w:b/>
          <w:bCs/>
          <w:w w:val="105"/>
        </w:rPr>
        <w:t xml:space="preserve"> </w:t>
      </w:r>
      <w:r w:rsidR="008F7D82" w:rsidRPr="007B348E">
        <w:rPr>
          <w:rFonts w:ascii="Times New Roman" w:hAnsi="Times New Roman" w:cs="Times New Roman"/>
          <w:i/>
          <w:iCs/>
          <w:color w:val="EE0000"/>
          <w:w w:val="105"/>
        </w:rPr>
        <w:t>(amennyiben releváns)</w:t>
      </w:r>
    </w:p>
    <w:p w14:paraId="724B0B81" w14:textId="77777777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3</w:t>
      </w:r>
      <w:r w:rsidRPr="007B348E">
        <w:rPr>
          <w:rFonts w:ascii="Times New Roman" w:hAnsi="Times New Roman" w:cs="Times New Roman"/>
          <w:w w:val="105"/>
        </w:rPr>
        <w:t>.1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Monitorozás és mérés</w:t>
      </w:r>
    </w:p>
    <w:p w14:paraId="395B8B75" w14:textId="77777777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3</w:t>
      </w:r>
      <w:r w:rsidRPr="007B348E">
        <w:rPr>
          <w:rFonts w:ascii="Times New Roman" w:hAnsi="Times New Roman" w:cs="Times New Roman"/>
          <w:w w:val="105"/>
        </w:rPr>
        <w:t>.2</w:t>
      </w:r>
      <w:r w:rsidR="00630314">
        <w:rPr>
          <w:rFonts w:ascii="Times New Roman" w:hAnsi="Times New Roman" w:cs="Times New Roman"/>
          <w:w w:val="105"/>
        </w:rPr>
        <w:t>.</w:t>
      </w:r>
      <w:r w:rsidR="00C73349">
        <w:rPr>
          <w:rFonts w:ascii="Times New Roman" w:hAnsi="Times New Roman" w:cs="Times New Roman"/>
          <w:w w:val="105"/>
        </w:rPr>
        <w:t xml:space="preserve"> </w:t>
      </w:r>
      <w:r w:rsidRPr="007B348E">
        <w:rPr>
          <w:rFonts w:ascii="Times New Roman" w:hAnsi="Times New Roman" w:cs="Times New Roman"/>
          <w:w w:val="105"/>
        </w:rPr>
        <w:t>Teljesítményértékelés</w:t>
      </w:r>
    </w:p>
    <w:p w14:paraId="04F8BFCF" w14:textId="77777777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3</w:t>
      </w:r>
      <w:r w:rsidRPr="007B348E">
        <w:rPr>
          <w:rFonts w:ascii="Times New Roman" w:hAnsi="Times New Roman" w:cs="Times New Roman"/>
          <w:w w:val="105"/>
        </w:rPr>
        <w:t>.3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Önértékelés</w:t>
      </w:r>
    </w:p>
    <w:p w14:paraId="1CE1F3E2" w14:textId="77777777" w:rsidR="005A78DF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3</w:t>
      </w:r>
      <w:r w:rsidRPr="007B348E">
        <w:rPr>
          <w:rFonts w:ascii="Times New Roman" w:hAnsi="Times New Roman" w:cs="Times New Roman"/>
          <w:w w:val="105"/>
        </w:rPr>
        <w:t>.4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Vezetőségi átvizsgálás</w:t>
      </w:r>
    </w:p>
    <w:p w14:paraId="15623DD0" w14:textId="05C620B8" w:rsidR="0003778B" w:rsidRDefault="0003778B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  <w:r w:rsidRPr="007B348E">
        <w:rPr>
          <w:rFonts w:ascii="Times New Roman" w:hAnsi="Times New Roman" w:cs="Times New Roman"/>
          <w:w w:val="105"/>
        </w:rPr>
        <w:t>1</w:t>
      </w:r>
      <w:r w:rsidR="00C73349">
        <w:rPr>
          <w:rFonts w:ascii="Times New Roman" w:hAnsi="Times New Roman" w:cs="Times New Roman"/>
          <w:w w:val="105"/>
        </w:rPr>
        <w:t>3</w:t>
      </w:r>
      <w:r w:rsidRPr="007B348E">
        <w:rPr>
          <w:rFonts w:ascii="Times New Roman" w:hAnsi="Times New Roman" w:cs="Times New Roman"/>
          <w:w w:val="105"/>
        </w:rPr>
        <w:t>.5</w:t>
      </w:r>
      <w:r w:rsidR="00630314">
        <w:rPr>
          <w:rFonts w:ascii="Times New Roman" w:hAnsi="Times New Roman" w:cs="Times New Roman"/>
          <w:w w:val="105"/>
        </w:rPr>
        <w:t>.</w:t>
      </w:r>
      <w:r w:rsidRPr="007B348E">
        <w:rPr>
          <w:rFonts w:ascii="Times New Roman" w:hAnsi="Times New Roman" w:cs="Times New Roman"/>
          <w:w w:val="105"/>
        </w:rPr>
        <w:t xml:space="preserve"> Folyamatos fejlesztés</w:t>
      </w:r>
    </w:p>
    <w:p w14:paraId="75F7E807" w14:textId="77777777" w:rsidR="00C73349" w:rsidRPr="007B348E" w:rsidRDefault="00C73349" w:rsidP="007B348E">
      <w:pPr>
        <w:spacing w:before="120" w:after="120"/>
        <w:ind w:left="708"/>
        <w:rPr>
          <w:rFonts w:ascii="Times New Roman" w:hAnsi="Times New Roman" w:cs="Times New Roman"/>
          <w:w w:val="105"/>
        </w:rPr>
      </w:pPr>
    </w:p>
    <w:p w14:paraId="41BD22E6" w14:textId="359FEA37" w:rsidR="00164779" w:rsidRPr="00CC6CC1" w:rsidRDefault="00164779" w:rsidP="00CC6CC1">
      <w:pPr>
        <w:spacing w:before="120" w:after="120"/>
        <w:rPr>
          <w:rFonts w:ascii="Times New Roman" w:hAnsi="Times New Roman" w:cs="Times New Roman"/>
          <w:b/>
          <w:bCs/>
          <w:w w:val="105"/>
        </w:rPr>
      </w:pPr>
      <w:r w:rsidRPr="00C6471F">
        <w:rPr>
          <w:rFonts w:ascii="Times New Roman" w:hAnsi="Times New Roman" w:cs="Times New Roman"/>
          <w:b/>
          <w:bCs/>
          <w:w w:val="105"/>
        </w:rPr>
        <w:t>1</w:t>
      </w:r>
      <w:r w:rsidR="00C73349">
        <w:rPr>
          <w:rFonts w:ascii="Times New Roman" w:hAnsi="Times New Roman" w:cs="Times New Roman"/>
          <w:b/>
          <w:bCs/>
          <w:w w:val="105"/>
        </w:rPr>
        <w:t>4</w:t>
      </w:r>
      <w:r w:rsidRPr="00C6471F">
        <w:rPr>
          <w:rFonts w:ascii="Times New Roman" w:hAnsi="Times New Roman" w:cs="Times New Roman"/>
          <w:b/>
          <w:bCs/>
          <w:w w:val="105"/>
        </w:rPr>
        <w:t>. MELLÉKLETEK</w:t>
      </w:r>
    </w:p>
    <w:sectPr w:rsidR="00164779" w:rsidRPr="00CC6CC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7588" w14:textId="77777777" w:rsidR="003E5241" w:rsidRDefault="003E5241" w:rsidP="003B4493">
      <w:pPr>
        <w:spacing w:after="0" w:line="240" w:lineRule="auto"/>
      </w:pPr>
      <w:r>
        <w:separator/>
      </w:r>
    </w:p>
  </w:endnote>
  <w:endnote w:type="continuationSeparator" w:id="0">
    <w:p w14:paraId="0F9B79ED" w14:textId="77777777" w:rsidR="003E5241" w:rsidRDefault="003E5241" w:rsidP="003B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A9A5" w14:textId="77777777" w:rsidR="003E5241" w:rsidRDefault="003E5241" w:rsidP="003B4493">
      <w:pPr>
        <w:spacing w:after="0" w:line="240" w:lineRule="auto"/>
      </w:pPr>
      <w:r>
        <w:separator/>
      </w:r>
    </w:p>
  </w:footnote>
  <w:footnote w:type="continuationSeparator" w:id="0">
    <w:p w14:paraId="059A64FA" w14:textId="77777777" w:rsidR="003E5241" w:rsidRDefault="003E5241" w:rsidP="003B4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53A5" w14:textId="16662E14" w:rsidR="006766D0" w:rsidRDefault="007D2606" w:rsidP="006766D0">
    <w:pPr>
      <w:jc w:val="center"/>
      <w:rPr>
        <w:rFonts w:ascii="Times New Roman" w:hAnsi="Times New Roman" w:cs="Times New Roman"/>
        <w:b/>
        <w:bCs/>
        <w:w w:val="105"/>
      </w:rPr>
    </w:pPr>
    <w:r>
      <w:rPr>
        <w:rFonts w:ascii="Times New Roman" w:hAnsi="Times New Roman" w:cs="Times New Roman"/>
        <w:b/>
        <w:bCs/>
        <w:w w:val="105"/>
      </w:rPr>
      <w:t>Minőségbiztosítási terv</w:t>
    </w:r>
    <w:r w:rsidR="000F41C3">
      <w:rPr>
        <w:rFonts w:ascii="Times New Roman" w:hAnsi="Times New Roman" w:cs="Times New Roman"/>
        <w:b/>
        <w:bCs/>
        <w:w w:val="105"/>
      </w:rPr>
      <w:br/>
    </w:r>
    <w:r w:rsidR="00C37D19">
      <w:rPr>
        <w:rFonts w:ascii="Times New Roman" w:hAnsi="Times New Roman" w:cs="Times New Roman"/>
        <w:b/>
        <w:bCs/>
        <w:w w:val="105"/>
      </w:rPr>
      <w:t>MINTA</w:t>
    </w:r>
  </w:p>
  <w:p w14:paraId="5F57DE32" w14:textId="77777777" w:rsidR="006766D0" w:rsidRDefault="006766D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03C33"/>
    <w:multiLevelType w:val="hybridMultilevel"/>
    <w:tmpl w:val="788867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F7022B"/>
    <w:multiLevelType w:val="multilevel"/>
    <w:tmpl w:val="AE50B3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5AA7F5C"/>
    <w:multiLevelType w:val="hybridMultilevel"/>
    <w:tmpl w:val="68F05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8124F"/>
    <w:multiLevelType w:val="hybridMultilevel"/>
    <w:tmpl w:val="B67089D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3D48791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653982"/>
    <w:multiLevelType w:val="hybridMultilevel"/>
    <w:tmpl w:val="BEA695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366DF"/>
    <w:multiLevelType w:val="hybridMultilevel"/>
    <w:tmpl w:val="21F2BB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89031">
    <w:abstractNumId w:val="0"/>
  </w:num>
  <w:num w:numId="2" w16cid:durableId="1471822163">
    <w:abstractNumId w:val="1"/>
  </w:num>
  <w:num w:numId="3" w16cid:durableId="1490554907">
    <w:abstractNumId w:val="5"/>
  </w:num>
  <w:num w:numId="4" w16cid:durableId="1208951302">
    <w:abstractNumId w:val="4"/>
  </w:num>
  <w:num w:numId="5" w16cid:durableId="265164503">
    <w:abstractNumId w:val="2"/>
  </w:num>
  <w:num w:numId="6" w16cid:durableId="118197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CE"/>
    <w:rsid w:val="00021F4F"/>
    <w:rsid w:val="0003778B"/>
    <w:rsid w:val="00062105"/>
    <w:rsid w:val="000A31DF"/>
    <w:rsid w:val="000D7D92"/>
    <w:rsid w:val="000F07F6"/>
    <w:rsid w:val="000F0E5C"/>
    <w:rsid w:val="000F41C3"/>
    <w:rsid w:val="00135180"/>
    <w:rsid w:val="001470F0"/>
    <w:rsid w:val="00164779"/>
    <w:rsid w:val="001B5BD1"/>
    <w:rsid w:val="001C4F3E"/>
    <w:rsid w:val="0022575B"/>
    <w:rsid w:val="00232214"/>
    <w:rsid w:val="00256488"/>
    <w:rsid w:val="00260853"/>
    <w:rsid w:val="00266446"/>
    <w:rsid w:val="00282D8A"/>
    <w:rsid w:val="002B74FA"/>
    <w:rsid w:val="002C2CDB"/>
    <w:rsid w:val="002F6188"/>
    <w:rsid w:val="0037539A"/>
    <w:rsid w:val="003A616A"/>
    <w:rsid w:val="003B4493"/>
    <w:rsid w:val="003E5241"/>
    <w:rsid w:val="003F239A"/>
    <w:rsid w:val="00404CA9"/>
    <w:rsid w:val="00445CF5"/>
    <w:rsid w:val="00456E82"/>
    <w:rsid w:val="004A6278"/>
    <w:rsid w:val="004B4FCB"/>
    <w:rsid w:val="00532D47"/>
    <w:rsid w:val="005464B4"/>
    <w:rsid w:val="00572598"/>
    <w:rsid w:val="005A78DF"/>
    <w:rsid w:val="005E081F"/>
    <w:rsid w:val="00604E4A"/>
    <w:rsid w:val="00630314"/>
    <w:rsid w:val="006766D0"/>
    <w:rsid w:val="0068026C"/>
    <w:rsid w:val="006C0B34"/>
    <w:rsid w:val="006F371B"/>
    <w:rsid w:val="00724A1C"/>
    <w:rsid w:val="007A62AA"/>
    <w:rsid w:val="007B05C6"/>
    <w:rsid w:val="007B348E"/>
    <w:rsid w:val="007D2606"/>
    <w:rsid w:val="007F1EF7"/>
    <w:rsid w:val="00861AFB"/>
    <w:rsid w:val="00862997"/>
    <w:rsid w:val="00893609"/>
    <w:rsid w:val="0089749A"/>
    <w:rsid w:val="008A3D70"/>
    <w:rsid w:val="008B2DB4"/>
    <w:rsid w:val="008C386A"/>
    <w:rsid w:val="008F7D82"/>
    <w:rsid w:val="00940921"/>
    <w:rsid w:val="00976294"/>
    <w:rsid w:val="00A06802"/>
    <w:rsid w:val="00A40F94"/>
    <w:rsid w:val="00B858B8"/>
    <w:rsid w:val="00BA3539"/>
    <w:rsid w:val="00BB5828"/>
    <w:rsid w:val="00BE14D4"/>
    <w:rsid w:val="00C37D19"/>
    <w:rsid w:val="00C6469C"/>
    <w:rsid w:val="00C6471F"/>
    <w:rsid w:val="00C73349"/>
    <w:rsid w:val="00C91A30"/>
    <w:rsid w:val="00CB4DB9"/>
    <w:rsid w:val="00CC6CC1"/>
    <w:rsid w:val="00CE1CAD"/>
    <w:rsid w:val="00D46EC9"/>
    <w:rsid w:val="00D84EA0"/>
    <w:rsid w:val="00DA3391"/>
    <w:rsid w:val="00DC1FB7"/>
    <w:rsid w:val="00DC3F15"/>
    <w:rsid w:val="00E369CE"/>
    <w:rsid w:val="00EA26CD"/>
    <w:rsid w:val="00F5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28C4"/>
  <w15:chartTrackingRefBased/>
  <w15:docId w15:val="{764820CA-7B2A-48E6-BC4D-BBE39876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73349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73349"/>
    <w:pPr>
      <w:keepNext/>
      <w:keepLines/>
      <w:spacing w:before="160" w:after="80"/>
      <w:ind w:left="567"/>
      <w:outlineLvl w:val="1"/>
    </w:pPr>
    <w:rPr>
      <w:rFonts w:ascii="Times New Roman" w:eastAsiaTheme="majorEastAsia" w:hAnsi="Times New Roman" w:cstheme="majorBidi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36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36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36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36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36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36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36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3349"/>
    <w:rPr>
      <w:rFonts w:ascii="Times New Roman" w:eastAsiaTheme="majorEastAsia" w:hAnsi="Times New Roman" w:cstheme="majorBidi"/>
      <w:b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C73349"/>
    <w:rPr>
      <w:rFonts w:ascii="Times New Roman" w:eastAsiaTheme="majorEastAsia" w:hAnsi="Times New Roman" w:cstheme="majorBidi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36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369C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369C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369C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369C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369C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369C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36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36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36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36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36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369C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1"/>
    <w:qFormat/>
    <w:rsid w:val="00E369C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369C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36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369C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369CE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B4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B4493"/>
  </w:style>
  <w:style w:type="paragraph" w:styleId="llb">
    <w:name w:val="footer"/>
    <w:basedOn w:val="Norml"/>
    <w:link w:val="llbChar"/>
    <w:uiPriority w:val="99"/>
    <w:unhideWhenUsed/>
    <w:rsid w:val="003B4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B4493"/>
  </w:style>
  <w:style w:type="paragraph" w:styleId="Vltozat">
    <w:name w:val="Revision"/>
    <w:hidden/>
    <w:uiPriority w:val="99"/>
    <w:semiHidden/>
    <w:rsid w:val="00532D47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BE14D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BE14D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E14D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14D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14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1E06FA6C7E20B4CAD8B228C445A4C74" ma:contentTypeVersion="2" ma:contentTypeDescription="Új dokumentum létrehozása." ma:contentTypeScope="" ma:versionID="f47873c9cc8da2d98f24accabbc46921">
  <xsd:schema xmlns:xsd="http://www.w3.org/2001/XMLSchema" xmlns:xs="http://www.w3.org/2001/XMLSchema" xmlns:p="http://schemas.microsoft.com/office/2006/metadata/properties" xmlns:ns2="9fd74fb6-c998-4c94-a03b-4a96c4783795" targetNamespace="http://schemas.microsoft.com/office/2006/metadata/properties" ma:root="true" ma:fieldsID="a772cb179ba17759fa031c381a7198b2" ns2:_="">
    <xsd:import namespace="9fd74fb6-c998-4c94-a03b-4a96c47837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74fb6-c998-4c94-a03b-4a96c47837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BCD056-0F3D-47A3-BBE0-070B030DE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74fb6-c998-4c94-a03b-4a96c4783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C62097-C89B-43E8-85BA-B704EC724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8785F-B5E0-421F-8A25-F63BD8AC249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df7e1bb-b472-42de-8e2e-1a48be7d7ddc}" enabled="0" method="" siteId="{7df7e1bb-b472-42de-8e2e-1a48be7d7d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4787</Characters>
  <Application>Microsoft Office Word</Application>
  <DocSecurity>0</DocSecurity>
  <Lines>140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Vranyák Bence</dc:creator>
  <cp:keywords/>
  <dc:description/>
  <cp:lastModifiedBy>Wessely Judit Nikolett</cp:lastModifiedBy>
  <cp:revision>2</cp:revision>
  <dcterms:created xsi:type="dcterms:W3CDTF">2026-08-05T07:04:00Z</dcterms:created>
  <dcterms:modified xsi:type="dcterms:W3CDTF">2026-08-05T07:04:00Z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0x01010021E06FA6C7E20B4CAD8B228C445A4C74</vt:lpwstr>
  </property>
</Properties>
</file>